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A4C66" w14:textId="77777777" w:rsidR="0090083E" w:rsidRPr="004225A2" w:rsidRDefault="0090083E" w:rsidP="008876C3">
      <w:pPr>
        <w:pStyle w:val="1"/>
        <w:spacing w:before="120"/>
        <w:rPr>
          <w:lang w:val="ro-MD"/>
        </w:rPr>
      </w:pPr>
      <w:r w:rsidRPr="004225A2">
        <w:rPr>
          <w:lang w:val="ro-MD"/>
        </w:rPr>
        <w:t xml:space="preserve">  ANUNȚ DE PARTICIPARE</w:t>
      </w:r>
    </w:p>
    <w:p w14:paraId="2C71B17C" w14:textId="6D7F154D" w:rsidR="0090083E" w:rsidRPr="004225A2" w:rsidRDefault="0069001F" w:rsidP="00193507">
      <w:pPr>
        <w:spacing w:before="120"/>
        <w:jc w:val="center"/>
        <w:rPr>
          <w:b/>
          <w:sz w:val="24"/>
          <w:szCs w:val="24"/>
          <w:lang w:val="ro-MD"/>
        </w:rPr>
      </w:pPr>
      <w:r w:rsidRPr="004225A2">
        <w:rPr>
          <w:b/>
          <w:sz w:val="24"/>
          <w:szCs w:val="24"/>
          <w:lang w:val="ro-MD"/>
        </w:rPr>
        <w:t xml:space="preserve">privind achiziționarea </w:t>
      </w:r>
      <w:r w:rsidR="00860F68" w:rsidRPr="00860F68">
        <w:rPr>
          <w:b/>
          <w:sz w:val="24"/>
          <w:szCs w:val="24"/>
          <w:shd w:val="clear" w:color="auto" w:fill="FFFF00"/>
          <w:lang w:val="en-US"/>
        </w:rPr>
        <w:t>SERVICIILOR DE ALIMENTARE PENTRU ALIMENTAREA COPIILOR DIN CADRUL TO ”POIENIȚA VESELĂ” ȘI TO ”ALUNELUL”</w:t>
      </w:r>
      <w:r w:rsidR="00860F68" w:rsidRPr="00860F68">
        <w:rPr>
          <w:b/>
          <w:sz w:val="24"/>
          <w:szCs w:val="24"/>
          <w:shd w:val="clear" w:color="auto" w:fill="FFFF00"/>
          <w:lang w:val="en-US"/>
        </w:rPr>
        <w:br/>
        <w:t xml:space="preserve">PE PERIOADA ESTIVALĂ </w:t>
      </w:r>
      <w:r w:rsidR="00B71F51" w:rsidRPr="00B71F51">
        <w:rPr>
          <w:b/>
          <w:sz w:val="24"/>
          <w:szCs w:val="24"/>
          <w:shd w:val="clear" w:color="auto" w:fill="FFFF00"/>
          <w:lang w:val="ro-RO"/>
        </w:rPr>
        <w:t>iunie</w:t>
      </w:r>
      <w:r w:rsidR="00B71F51">
        <w:rPr>
          <w:b/>
          <w:sz w:val="24"/>
          <w:szCs w:val="24"/>
          <w:shd w:val="clear" w:color="auto" w:fill="FFFF00"/>
          <w:lang w:val="en-US"/>
        </w:rPr>
        <w:t xml:space="preserve"> </w:t>
      </w:r>
      <w:r w:rsidR="00860F68" w:rsidRPr="00860F68">
        <w:rPr>
          <w:b/>
          <w:sz w:val="24"/>
          <w:szCs w:val="24"/>
          <w:shd w:val="clear" w:color="auto" w:fill="FFFF00"/>
          <w:lang w:val="en-US"/>
        </w:rPr>
        <w:t>-</w:t>
      </w:r>
      <w:r w:rsidR="00B71F51">
        <w:rPr>
          <w:b/>
          <w:sz w:val="24"/>
          <w:szCs w:val="24"/>
          <w:shd w:val="clear" w:color="auto" w:fill="FFFF00"/>
          <w:lang w:val="en-US"/>
        </w:rPr>
        <w:t xml:space="preserve">august </w:t>
      </w:r>
      <w:r w:rsidR="00860F68" w:rsidRPr="00860F68">
        <w:rPr>
          <w:b/>
          <w:sz w:val="24"/>
          <w:szCs w:val="24"/>
          <w:shd w:val="clear" w:color="auto" w:fill="FFFF00"/>
          <w:lang w:val="en-US"/>
        </w:rPr>
        <w:t>202</w:t>
      </w:r>
      <w:r w:rsidR="00B747D9">
        <w:rPr>
          <w:b/>
          <w:sz w:val="24"/>
          <w:szCs w:val="24"/>
          <w:shd w:val="clear" w:color="auto" w:fill="FFFF00"/>
          <w:lang w:val="en-US"/>
        </w:rPr>
        <w:t>5</w:t>
      </w:r>
      <w:r w:rsidR="00193507" w:rsidRPr="004225A2">
        <w:rPr>
          <w:b/>
          <w:sz w:val="24"/>
          <w:szCs w:val="24"/>
          <w:lang w:val="ro-MD"/>
        </w:rPr>
        <w:br/>
      </w:r>
      <w:r w:rsidR="00193507" w:rsidRPr="004225A2">
        <w:rPr>
          <w:szCs w:val="24"/>
          <w:lang w:val="ro-MD"/>
        </w:rPr>
        <w:t>(se indică obiectul achiziției)</w:t>
      </w:r>
      <w:r w:rsidRPr="004225A2">
        <w:rPr>
          <w:b/>
          <w:sz w:val="24"/>
          <w:szCs w:val="24"/>
          <w:lang w:val="ro-MD"/>
        </w:rPr>
        <w:br/>
        <w:t>prin procedura de achiziție</w:t>
      </w:r>
      <w:r w:rsidR="0071481A" w:rsidRPr="0071481A">
        <w:rPr>
          <w:b/>
          <w:sz w:val="24"/>
          <w:szCs w:val="24"/>
          <w:u w:val="single"/>
          <w:lang w:val="ro-MD"/>
        </w:rPr>
        <w:t xml:space="preserve"> </w:t>
      </w:r>
      <w:r w:rsidR="0071481A" w:rsidRPr="0071481A">
        <w:rPr>
          <w:b/>
          <w:sz w:val="24"/>
          <w:szCs w:val="24"/>
          <w:u w:val="single"/>
          <w:shd w:val="clear" w:color="auto" w:fill="FFFF00"/>
          <w:lang w:val="ro-MD"/>
        </w:rPr>
        <w:t>LD</w:t>
      </w:r>
      <w:r w:rsidR="00193507" w:rsidRPr="004225A2">
        <w:rPr>
          <w:b/>
          <w:sz w:val="24"/>
          <w:szCs w:val="24"/>
          <w:lang w:val="ro-MD"/>
        </w:rPr>
        <w:br/>
      </w:r>
      <w:r w:rsidR="00193507" w:rsidRPr="004225A2">
        <w:rPr>
          <w:szCs w:val="24"/>
          <w:lang w:val="ro-MD"/>
        </w:rPr>
        <w:t>(tipul procedurii de achiziție)</w:t>
      </w:r>
    </w:p>
    <w:p w14:paraId="20B2A004"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71481A" w:rsidRPr="0071481A">
        <w:rPr>
          <w:b/>
          <w:sz w:val="24"/>
          <w:szCs w:val="24"/>
          <w:u w:val="single"/>
          <w:shd w:val="clear" w:color="auto" w:fill="FFFF00"/>
          <w:lang w:val="ro-MD"/>
        </w:rPr>
        <w:t>DETS sectorul Botanica</w:t>
      </w:r>
    </w:p>
    <w:p w14:paraId="7FB1753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71481A" w:rsidRPr="0071481A">
        <w:rPr>
          <w:b/>
          <w:sz w:val="24"/>
          <w:szCs w:val="24"/>
          <w:u w:val="single"/>
          <w:shd w:val="clear" w:color="auto" w:fill="FFFF00"/>
          <w:lang w:val="ro-MD"/>
        </w:rPr>
        <w:t>1007601010448</w:t>
      </w:r>
    </w:p>
    <w:p w14:paraId="55EBC9C7" w14:textId="77777777" w:rsidR="00A61F2B"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w:t>
      </w:r>
      <w:r w:rsidR="0071481A" w:rsidRPr="0071481A">
        <w:rPr>
          <w:b/>
          <w:sz w:val="24"/>
          <w:szCs w:val="24"/>
          <w:shd w:val="clear" w:color="auto" w:fill="FFFF00"/>
          <w:lang w:val="ro-MD"/>
        </w:rPr>
        <w:t>Bd. Traian 21/2</w:t>
      </w:r>
    </w:p>
    <w:p w14:paraId="51A8B3AE" w14:textId="77777777" w:rsidR="00A61F2B"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Numărul de telefon/fax: </w:t>
      </w:r>
      <w:r w:rsidR="0071481A" w:rsidRPr="0071481A">
        <w:rPr>
          <w:b/>
          <w:sz w:val="24"/>
          <w:szCs w:val="24"/>
          <w:shd w:val="clear" w:color="auto" w:fill="FFFF00"/>
          <w:lang w:val="ro-MD"/>
        </w:rPr>
        <w:t>022776711</w:t>
      </w:r>
      <w:r w:rsidR="0071481A">
        <w:rPr>
          <w:b/>
          <w:sz w:val="24"/>
          <w:szCs w:val="24"/>
          <w:shd w:val="clear" w:color="auto" w:fill="FFFF00"/>
          <w:lang w:val="ro-MD"/>
        </w:rPr>
        <w:t>, 022765421</w:t>
      </w:r>
    </w:p>
    <w:p w14:paraId="5001F2A0" w14:textId="77777777" w:rsidR="0071481A" w:rsidRDefault="00A61F2B" w:rsidP="00794A0E">
      <w:pPr>
        <w:numPr>
          <w:ilvl w:val="0"/>
          <w:numId w:val="3"/>
        </w:numPr>
        <w:tabs>
          <w:tab w:val="left" w:pos="284"/>
          <w:tab w:val="right" w:pos="9531"/>
        </w:tabs>
        <w:spacing w:before="120"/>
        <w:ind w:left="284" w:hanging="284"/>
        <w:rPr>
          <w:b/>
          <w:sz w:val="24"/>
          <w:szCs w:val="24"/>
          <w:lang w:val="ro-MD"/>
        </w:rPr>
      </w:pPr>
      <w:r w:rsidRPr="0071481A">
        <w:rPr>
          <w:b/>
          <w:sz w:val="24"/>
          <w:szCs w:val="24"/>
          <w:lang w:val="ro-MD"/>
        </w:rPr>
        <w:t xml:space="preserve">Adresa de e-mail și de internet a autorității contractante: </w:t>
      </w:r>
    </w:p>
    <w:p w14:paraId="75C5CAD9" w14:textId="77777777" w:rsidR="002E606A" w:rsidRDefault="0071481A" w:rsidP="0071481A">
      <w:pPr>
        <w:tabs>
          <w:tab w:val="left" w:pos="284"/>
          <w:tab w:val="right" w:pos="9531"/>
        </w:tabs>
        <w:spacing w:before="120"/>
        <w:ind w:left="284"/>
        <w:rPr>
          <w:b/>
          <w:sz w:val="24"/>
          <w:szCs w:val="24"/>
          <w:lang w:val="ro-MD"/>
        </w:rPr>
      </w:pPr>
      <w:r w:rsidRPr="0071481A">
        <w:rPr>
          <w:b/>
          <w:sz w:val="24"/>
          <w:szCs w:val="24"/>
          <w:lang w:val="ro-MD"/>
        </w:rPr>
        <w:t xml:space="preserve">e-mail: </w:t>
      </w:r>
      <w:hyperlink r:id="rId8" w:history="1">
        <w:r w:rsidRPr="00E7144F">
          <w:rPr>
            <w:rStyle w:val="ac"/>
            <w:b/>
            <w:sz w:val="24"/>
            <w:szCs w:val="24"/>
            <w:lang w:val="ro-MD"/>
          </w:rPr>
          <w:t>achizitiidetsbotanica@gmail.com</w:t>
        </w:r>
      </w:hyperlink>
    </w:p>
    <w:p w14:paraId="4003E829" w14:textId="77777777" w:rsidR="0071481A" w:rsidRPr="0071481A" w:rsidRDefault="0071481A" w:rsidP="0071481A">
      <w:pPr>
        <w:tabs>
          <w:tab w:val="left" w:pos="284"/>
          <w:tab w:val="right" w:pos="9531"/>
        </w:tabs>
        <w:spacing w:before="120"/>
        <w:ind w:left="284"/>
        <w:rPr>
          <w:b/>
          <w:sz w:val="24"/>
          <w:szCs w:val="24"/>
          <w:lang w:val="ro-MD"/>
        </w:rPr>
      </w:pPr>
      <w:r>
        <w:rPr>
          <w:b/>
          <w:sz w:val="24"/>
          <w:szCs w:val="24"/>
          <w:lang w:val="ro-MD"/>
        </w:rPr>
        <w:t xml:space="preserve">pagina web: </w:t>
      </w:r>
      <w:hyperlink r:id="rId9" w:history="1">
        <w:r w:rsidRPr="00E7144F">
          <w:rPr>
            <w:rStyle w:val="ac"/>
            <w:b/>
            <w:sz w:val="24"/>
            <w:szCs w:val="24"/>
            <w:lang w:val="ro-MD"/>
          </w:rPr>
          <w:t>https://detsbotanica.md/</w:t>
        </w:r>
      </w:hyperlink>
      <w:r>
        <w:rPr>
          <w:b/>
          <w:sz w:val="24"/>
          <w:szCs w:val="24"/>
          <w:lang w:val="ro-MD"/>
        </w:rPr>
        <w:t xml:space="preserve"> </w:t>
      </w:r>
    </w:p>
    <w:p w14:paraId="70EE3426"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7D538C0A" w14:textId="6F8D51C8" w:rsidR="00C14417" w:rsidRDefault="00030422" w:rsidP="00C14417">
      <w:pPr>
        <w:tabs>
          <w:tab w:val="left" w:pos="284"/>
          <w:tab w:val="right" w:pos="9531"/>
        </w:tabs>
        <w:spacing w:before="120"/>
        <w:ind w:left="288"/>
        <w:rPr>
          <w:b/>
          <w:sz w:val="24"/>
          <w:szCs w:val="24"/>
          <w:lang w:val="ro-MD"/>
        </w:rPr>
      </w:pPr>
      <w:hyperlink r:id="rId10" w:history="1">
        <w:r w:rsidRPr="00C42C84">
          <w:rPr>
            <w:rStyle w:val="ac"/>
            <w:b/>
            <w:sz w:val="24"/>
            <w:szCs w:val="24"/>
            <w:lang w:val="ro-MD"/>
          </w:rPr>
          <w:t>https://achizitii.md/ro/public/tender/21390763/</w:t>
        </w:r>
      </w:hyperlink>
      <w:r>
        <w:rPr>
          <w:b/>
          <w:sz w:val="24"/>
          <w:szCs w:val="24"/>
          <w:lang w:val="ro-MD"/>
        </w:rPr>
        <w:t xml:space="preserve"> </w:t>
      </w:r>
    </w:p>
    <w:p w14:paraId="09304DC1" w14:textId="77777777" w:rsidR="0072330A" w:rsidRPr="00AC7137" w:rsidRDefault="002E606A" w:rsidP="0069001F">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 xml:space="preserve">Tipul </w:t>
      </w:r>
      <w:r w:rsidR="00AC2788" w:rsidRPr="004225A2">
        <w:rPr>
          <w:b/>
          <w:sz w:val="24"/>
          <w:szCs w:val="24"/>
          <w:lang w:val="ro-MD"/>
        </w:rPr>
        <w:t>autorității</w:t>
      </w:r>
      <w:r w:rsidRPr="004225A2">
        <w:rPr>
          <w:b/>
          <w:sz w:val="24"/>
          <w:szCs w:val="24"/>
          <w:lang w:val="ro-MD"/>
        </w:rPr>
        <w:t xml:space="preserve"> contractante </w:t>
      </w:r>
      <w:r w:rsidR="00AC2788" w:rsidRPr="004225A2">
        <w:rPr>
          <w:b/>
          <w:sz w:val="24"/>
          <w:szCs w:val="24"/>
          <w:lang w:val="ro-MD"/>
        </w:rPr>
        <w:t>și</w:t>
      </w:r>
      <w:r w:rsidRPr="004225A2">
        <w:rPr>
          <w:b/>
          <w:sz w:val="24"/>
          <w:szCs w:val="24"/>
          <w:lang w:val="ro-MD"/>
        </w:rPr>
        <w:t xml:space="preserve"> obiectul principal de activitate (dacă este cazul, </w:t>
      </w:r>
      <w:r w:rsidR="00AC2788" w:rsidRPr="004225A2">
        <w:rPr>
          <w:b/>
          <w:sz w:val="24"/>
          <w:szCs w:val="24"/>
          <w:lang w:val="ro-MD"/>
        </w:rPr>
        <w:t>mențiunea</w:t>
      </w:r>
      <w:r w:rsidRPr="004225A2">
        <w:rPr>
          <w:b/>
          <w:sz w:val="24"/>
          <w:szCs w:val="24"/>
          <w:lang w:val="ro-MD"/>
        </w:rPr>
        <w:t xml:space="preserve"> că autoritatea contractantă este o autoritate centrală de </w:t>
      </w:r>
      <w:r w:rsidR="00AC2788" w:rsidRPr="004225A2">
        <w:rPr>
          <w:b/>
          <w:sz w:val="24"/>
          <w:szCs w:val="24"/>
          <w:lang w:val="ro-MD"/>
        </w:rPr>
        <w:t>achiziție</w:t>
      </w:r>
      <w:r w:rsidRPr="004225A2">
        <w:rPr>
          <w:b/>
          <w:sz w:val="24"/>
          <w:szCs w:val="24"/>
          <w:lang w:val="ro-MD"/>
        </w:rPr>
        <w:t xml:space="preserve"> sau că </w:t>
      </w:r>
      <w:r w:rsidR="00AC2788" w:rsidRPr="004225A2">
        <w:rPr>
          <w:b/>
          <w:sz w:val="24"/>
          <w:szCs w:val="24"/>
          <w:lang w:val="ro-MD"/>
        </w:rPr>
        <w:t>achiziția</w:t>
      </w:r>
      <w:r w:rsidRPr="004225A2">
        <w:rPr>
          <w:b/>
          <w:sz w:val="24"/>
          <w:szCs w:val="24"/>
          <w:lang w:val="ro-MD"/>
        </w:rPr>
        <w:t xml:space="preserve"> implică o altă formă de </w:t>
      </w:r>
      <w:r w:rsidR="00AC2788" w:rsidRPr="004225A2">
        <w:rPr>
          <w:b/>
          <w:sz w:val="24"/>
          <w:szCs w:val="24"/>
          <w:lang w:val="ro-MD"/>
        </w:rPr>
        <w:t>achiziție</w:t>
      </w:r>
      <w:r w:rsidRPr="004225A2">
        <w:rPr>
          <w:b/>
          <w:sz w:val="24"/>
          <w:szCs w:val="24"/>
          <w:lang w:val="ro-MD"/>
        </w:rPr>
        <w:t xml:space="preserve"> comună): </w:t>
      </w:r>
      <w:r w:rsidR="0071481A" w:rsidRPr="0071481A">
        <w:rPr>
          <w:b/>
          <w:sz w:val="24"/>
          <w:szCs w:val="24"/>
          <w:u w:val="single"/>
          <w:lang w:val="ro-MD"/>
        </w:rPr>
        <w:t>Organizație bugetară</w:t>
      </w:r>
      <w:r w:rsidR="0071481A" w:rsidRPr="0071481A">
        <w:rPr>
          <w:b/>
          <w:sz w:val="24"/>
          <w:szCs w:val="24"/>
          <w:lang w:val="ro-MD"/>
        </w:rPr>
        <w:t xml:space="preserve"> </w:t>
      </w:r>
    </w:p>
    <w:p w14:paraId="1D238ACE" w14:textId="77777777" w:rsidR="00AC7137" w:rsidRDefault="00AC7137" w:rsidP="0069001F">
      <w:pPr>
        <w:numPr>
          <w:ilvl w:val="0"/>
          <w:numId w:val="3"/>
        </w:numPr>
        <w:tabs>
          <w:tab w:val="left" w:pos="284"/>
          <w:tab w:val="right" w:pos="9531"/>
        </w:tabs>
        <w:spacing w:before="120"/>
        <w:ind w:left="288" w:hanging="288"/>
        <w:rPr>
          <w:b/>
          <w:sz w:val="24"/>
          <w:szCs w:val="24"/>
          <w:lang w:val="ro-MD"/>
        </w:rPr>
      </w:pPr>
      <w:r w:rsidRPr="00AC7137">
        <w:rPr>
          <w:b/>
          <w:sz w:val="24"/>
          <w:szCs w:val="24"/>
          <w:lang w:val="ro-MD"/>
        </w:rPr>
        <w:t>Procedur</w:t>
      </w:r>
      <w:r w:rsidR="00F80108">
        <w:rPr>
          <w:b/>
          <w:sz w:val="24"/>
          <w:szCs w:val="24"/>
          <w:lang w:val="ro-MD"/>
        </w:rPr>
        <w:t>a</w:t>
      </w:r>
      <w:r w:rsidRPr="00AC7137">
        <w:rPr>
          <w:b/>
          <w:sz w:val="24"/>
          <w:szCs w:val="24"/>
          <w:lang w:val="ro-MD"/>
        </w:rPr>
        <w:t xml:space="preserve"> </w:t>
      </w:r>
      <w:r>
        <w:rPr>
          <w:b/>
          <w:sz w:val="24"/>
          <w:szCs w:val="24"/>
          <w:lang w:val="ro-MD"/>
        </w:rPr>
        <w:t xml:space="preserve">a fost </w:t>
      </w:r>
      <w:r w:rsidRPr="00AC7137">
        <w:rPr>
          <w:b/>
          <w:sz w:val="24"/>
          <w:szCs w:val="24"/>
          <w:lang w:val="ro-MD"/>
        </w:rPr>
        <w:t>inclusă în planul de achiziții publice a autorității contractante</w:t>
      </w:r>
      <w:r>
        <w:rPr>
          <w:b/>
          <w:sz w:val="24"/>
          <w:szCs w:val="24"/>
          <w:lang w:val="ro-MD"/>
        </w:rPr>
        <w:t xml:space="preserve"> (Da/Nu):</w:t>
      </w:r>
      <w:r w:rsidR="0071481A">
        <w:rPr>
          <w:b/>
          <w:sz w:val="24"/>
          <w:szCs w:val="24"/>
          <w:lang w:val="ro-MD"/>
        </w:rPr>
        <w:t xml:space="preserve"> DA</w:t>
      </w:r>
    </w:p>
    <w:p w14:paraId="7790C252"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w:t>
      </w:r>
      <w:proofErr w:type="spellStart"/>
      <w:r w:rsidR="00AC7137" w:rsidRPr="00AC7137">
        <w:rPr>
          <w:b/>
          <w:sz w:val="24"/>
          <w:szCs w:val="24"/>
          <w:lang w:val="ro-MD"/>
        </w:rPr>
        <w:t>ul</w:t>
      </w:r>
      <w:proofErr w:type="spellEnd"/>
      <w:r w:rsidR="00AC7137" w:rsidRPr="00AC7137">
        <w:rPr>
          <w:b/>
          <w:sz w:val="24"/>
          <w:szCs w:val="24"/>
          <w:lang w:val="ro-MD"/>
        </w:rPr>
        <w:t xml:space="preserve"> către planul de achiziții publice publicat:</w:t>
      </w:r>
      <w:r w:rsidR="0071481A" w:rsidRPr="00B71F51">
        <w:rPr>
          <w:lang w:val="en-US"/>
        </w:rPr>
        <w:t xml:space="preserve"> </w:t>
      </w:r>
      <w:hyperlink r:id="rId11" w:history="1">
        <w:r w:rsidR="0071481A" w:rsidRPr="00E7144F">
          <w:rPr>
            <w:rStyle w:val="ac"/>
            <w:b/>
            <w:sz w:val="24"/>
            <w:szCs w:val="24"/>
            <w:lang w:val="ro-MD"/>
          </w:rPr>
          <w:t>https://detsbotanica.md/achizitii/achizitii/</w:t>
        </w:r>
      </w:hyperlink>
      <w:r w:rsidR="0071481A">
        <w:rPr>
          <w:b/>
          <w:sz w:val="24"/>
          <w:szCs w:val="24"/>
          <w:lang w:val="ro-MD"/>
        </w:rPr>
        <w:t xml:space="preserve"> </w:t>
      </w:r>
    </w:p>
    <w:p w14:paraId="077BBA8E"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1582"/>
        <w:gridCol w:w="992"/>
        <w:gridCol w:w="709"/>
        <w:gridCol w:w="4110"/>
        <w:gridCol w:w="1120"/>
      </w:tblGrid>
      <w:tr w:rsidR="0069001F" w:rsidRPr="00030422" w14:paraId="4CD11122" w14:textId="77777777" w:rsidTr="00347B83">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B08951" w14:textId="77777777" w:rsidR="0069001F" w:rsidRPr="008D4C78" w:rsidRDefault="0069001F" w:rsidP="008876C3">
            <w:pPr>
              <w:spacing w:before="120"/>
              <w:jc w:val="center"/>
              <w:rPr>
                <w:b/>
                <w:sz w:val="16"/>
                <w:szCs w:val="16"/>
                <w:lang w:val="ro-MD"/>
              </w:rPr>
            </w:pPr>
            <w:r w:rsidRPr="008D4C78">
              <w:rPr>
                <w:b/>
                <w:sz w:val="16"/>
                <w:szCs w:val="16"/>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90B6F2" w14:textId="77777777" w:rsidR="0069001F" w:rsidRPr="008D4C78" w:rsidRDefault="0069001F" w:rsidP="008876C3">
            <w:pPr>
              <w:spacing w:before="120"/>
              <w:jc w:val="center"/>
              <w:rPr>
                <w:b/>
                <w:sz w:val="16"/>
                <w:szCs w:val="16"/>
                <w:lang w:val="ro-MD"/>
              </w:rPr>
            </w:pPr>
            <w:r w:rsidRPr="008D4C78">
              <w:rPr>
                <w:b/>
                <w:sz w:val="16"/>
                <w:szCs w:val="16"/>
                <w:lang w:val="ro-MD"/>
              </w:rPr>
              <w:t>Cod CPV</w:t>
            </w:r>
          </w:p>
        </w:tc>
        <w:tc>
          <w:tcPr>
            <w:tcW w:w="1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76FE7" w14:textId="77777777" w:rsidR="0069001F" w:rsidRPr="008D4C78" w:rsidRDefault="0069001F" w:rsidP="008876C3">
            <w:pPr>
              <w:spacing w:before="120"/>
              <w:jc w:val="center"/>
              <w:rPr>
                <w:b/>
                <w:sz w:val="16"/>
                <w:szCs w:val="16"/>
                <w:lang w:val="ro-MD"/>
              </w:rPr>
            </w:pPr>
            <w:r w:rsidRPr="008D4C78">
              <w:rPr>
                <w:b/>
                <w:sz w:val="16"/>
                <w:szCs w:val="16"/>
                <w:lang w:val="ro-MD"/>
              </w:rPr>
              <w:t>Denumirea bunurilor/serviciilor/lucrărilor solicitate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1CD2DA" w14:textId="77777777" w:rsidR="0069001F" w:rsidRPr="008D4C78" w:rsidRDefault="0069001F" w:rsidP="008876C3">
            <w:pPr>
              <w:spacing w:before="120"/>
              <w:jc w:val="center"/>
              <w:rPr>
                <w:b/>
                <w:sz w:val="16"/>
                <w:szCs w:val="16"/>
                <w:lang w:val="ro-MD"/>
              </w:rPr>
            </w:pPr>
            <w:r w:rsidRPr="008D4C78">
              <w:rPr>
                <w:b/>
                <w:sz w:val="16"/>
                <w:szCs w:val="16"/>
                <w:lang w:val="ro-MD"/>
              </w:rPr>
              <w:t>Unitatea de măsură</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1B842" w14:textId="77777777" w:rsidR="0069001F" w:rsidRPr="008D4C78" w:rsidRDefault="0069001F" w:rsidP="008876C3">
            <w:pPr>
              <w:spacing w:before="120"/>
              <w:jc w:val="center"/>
              <w:rPr>
                <w:b/>
                <w:sz w:val="16"/>
                <w:szCs w:val="16"/>
                <w:lang w:val="ro-MD"/>
              </w:rPr>
            </w:pPr>
            <w:r w:rsidRPr="008D4C78">
              <w:rPr>
                <w:b/>
                <w:sz w:val="16"/>
                <w:szCs w:val="16"/>
                <w:lang w:val="ro-MD"/>
              </w:rPr>
              <w:t>Cantitatea</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968541" w14:textId="77777777" w:rsidR="0069001F" w:rsidRPr="008D4C78" w:rsidRDefault="0069001F" w:rsidP="008876C3">
            <w:pPr>
              <w:spacing w:before="120"/>
              <w:jc w:val="center"/>
              <w:rPr>
                <w:b/>
                <w:sz w:val="16"/>
                <w:szCs w:val="16"/>
                <w:lang w:val="ro-MD"/>
              </w:rPr>
            </w:pPr>
            <w:r w:rsidRPr="008D4C78">
              <w:rPr>
                <w:b/>
                <w:sz w:val="16"/>
                <w:szCs w:val="16"/>
                <w:lang w:val="ro-MD"/>
              </w:rPr>
              <w:t xml:space="preserve">Specificarea tehnică deplină solicitată, Standarde de </w:t>
            </w:r>
            <w:r w:rsidR="00AC2788" w:rsidRPr="008D4C78">
              <w:rPr>
                <w:b/>
                <w:sz w:val="16"/>
                <w:szCs w:val="16"/>
                <w:lang w:val="ro-MD"/>
              </w:rPr>
              <w:t>referință</w:t>
            </w:r>
          </w:p>
        </w:tc>
        <w:tc>
          <w:tcPr>
            <w:tcW w:w="1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3012E" w14:textId="77777777" w:rsidR="0069001F" w:rsidRPr="000516B4" w:rsidRDefault="0069001F" w:rsidP="0069001F">
            <w:pPr>
              <w:spacing w:before="120"/>
              <w:jc w:val="center"/>
              <w:rPr>
                <w:b/>
                <w:sz w:val="16"/>
                <w:szCs w:val="16"/>
                <w:lang w:val="ro-MD"/>
              </w:rPr>
            </w:pPr>
            <w:r w:rsidRPr="000516B4">
              <w:rPr>
                <w:b/>
                <w:sz w:val="16"/>
                <w:szCs w:val="16"/>
                <w:lang w:val="ro-MD"/>
              </w:rPr>
              <w:t>Valoarea estimată</w:t>
            </w:r>
            <w:r w:rsidRPr="000516B4">
              <w:rPr>
                <w:b/>
                <w:sz w:val="16"/>
                <w:szCs w:val="16"/>
                <w:lang w:val="ro-MD"/>
              </w:rPr>
              <w:br/>
              <w:t>(se va indica pentru fiecare lot în parte)</w:t>
            </w:r>
          </w:p>
        </w:tc>
      </w:tr>
      <w:tr w:rsidR="0069001F" w:rsidRPr="004225A2" w14:paraId="20012193" w14:textId="77777777" w:rsidTr="00731E0F">
        <w:trPr>
          <w:trHeight w:val="4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B8B33E0" w14:textId="77777777" w:rsidR="0069001F" w:rsidRPr="004225A2" w:rsidRDefault="0069001F" w:rsidP="00D00B0B">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651C8C7" w14:textId="77777777" w:rsidR="0069001F" w:rsidRPr="004225A2" w:rsidRDefault="0069001F" w:rsidP="00D00B0B">
            <w:pPr>
              <w:pStyle w:val="ad"/>
              <w:rPr>
                <w:lang w:val="ro-MD"/>
              </w:rPr>
            </w:pP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tcPr>
          <w:p w14:paraId="3A90612C" w14:textId="77777777" w:rsidR="0069001F" w:rsidRPr="004225A2" w:rsidRDefault="0069001F" w:rsidP="00D00B0B">
            <w:pPr>
              <w:pStyle w:val="ad"/>
              <w:rPr>
                <w:lang w:val="ro-MD"/>
              </w:rPr>
            </w:pPr>
            <w:r w:rsidRPr="004225A2">
              <w:rPr>
                <w:b/>
                <w:lang w:val="ro-MD"/>
              </w:rPr>
              <w:t>Lotul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EC9798" w14:textId="77777777" w:rsidR="0069001F" w:rsidRPr="004225A2" w:rsidRDefault="0069001F" w:rsidP="00D00B0B">
            <w:pPr>
              <w:pStyle w:val="ad"/>
              <w:rPr>
                <w:lang w:val="ro-MD"/>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808E6A" w14:textId="77777777" w:rsidR="0069001F" w:rsidRPr="004225A2" w:rsidRDefault="0069001F" w:rsidP="00D00B0B">
            <w:pPr>
              <w:pStyle w:val="ad"/>
              <w:rPr>
                <w:lang w:val="ro-MD"/>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58E45D6F" w14:textId="77777777" w:rsidR="0069001F" w:rsidRPr="004225A2" w:rsidRDefault="0069001F" w:rsidP="00D00B0B">
            <w:pPr>
              <w:pStyle w:val="ad"/>
              <w:rPr>
                <w:lang w:val="ro-MD"/>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4BE15EDD" w14:textId="77777777" w:rsidR="0069001F" w:rsidRPr="004225A2" w:rsidRDefault="0069001F" w:rsidP="00D00B0B">
            <w:pPr>
              <w:pStyle w:val="ad"/>
              <w:rPr>
                <w:lang w:val="ro-MD"/>
              </w:rPr>
            </w:pPr>
          </w:p>
        </w:tc>
      </w:tr>
      <w:tr w:rsidR="00860F68" w:rsidRPr="00DD77C8" w14:paraId="05CCFA17" w14:textId="77777777" w:rsidTr="00731E0F">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671BD59" w14:textId="77777777" w:rsidR="00860F68" w:rsidRPr="004225A2" w:rsidRDefault="00860F68" w:rsidP="00860F68">
            <w:pPr>
              <w:spacing w:before="120"/>
              <w:jc w:val="center"/>
              <w:rPr>
                <w:lang w:val="ro-MD"/>
              </w:rPr>
            </w:pPr>
            <w:r>
              <w:rPr>
                <w:lang w:val="ro-MD"/>
              </w:rPr>
              <w:t>1</w:t>
            </w:r>
          </w:p>
        </w:tc>
        <w:tc>
          <w:tcPr>
            <w:tcW w:w="1025" w:type="dxa"/>
            <w:tcBorders>
              <w:top w:val="single" w:sz="4" w:space="0" w:color="auto"/>
              <w:left w:val="single" w:sz="4" w:space="0" w:color="auto"/>
              <w:bottom w:val="single" w:sz="4" w:space="0" w:color="auto"/>
            </w:tcBorders>
            <w:shd w:val="clear" w:color="auto" w:fill="auto"/>
          </w:tcPr>
          <w:p w14:paraId="3479DAF8" w14:textId="77777777" w:rsidR="00860F68" w:rsidRPr="001B1276" w:rsidRDefault="00860F68" w:rsidP="00860F68">
            <w:pPr>
              <w:widowControl w:val="0"/>
              <w:spacing w:line="200" w:lineRule="exact"/>
              <w:ind w:left="160"/>
              <w:rPr>
                <w:color w:val="000000"/>
                <w:lang w:val="ro-RO" w:eastAsia="ro-RO" w:bidi="ro-RO"/>
              </w:rPr>
            </w:pPr>
          </w:p>
          <w:p w14:paraId="41D23B8D" w14:textId="77777777" w:rsidR="00860F68" w:rsidRPr="001B1276" w:rsidRDefault="00860F68" w:rsidP="00860F68">
            <w:pPr>
              <w:widowControl w:val="0"/>
              <w:spacing w:line="200" w:lineRule="exact"/>
              <w:ind w:left="-82"/>
              <w:rPr>
                <w:color w:val="000000"/>
                <w:lang w:val="ro-RO" w:eastAsia="ro-RO" w:bidi="ro-RO"/>
              </w:rPr>
            </w:pPr>
            <w:r w:rsidRPr="001B1276">
              <w:rPr>
                <w:color w:val="000000"/>
                <w:lang w:val="ro-RO" w:eastAsia="ro-RO" w:bidi="ro-RO"/>
              </w:rPr>
              <w:t>55510000-8</w:t>
            </w:r>
          </w:p>
        </w:tc>
        <w:tc>
          <w:tcPr>
            <w:tcW w:w="1582" w:type="dxa"/>
            <w:tcBorders>
              <w:top w:val="single" w:sz="4" w:space="0" w:color="auto"/>
              <w:left w:val="single" w:sz="4" w:space="0" w:color="auto"/>
              <w:bottom w:val="single" w:sz="4" w:space="0" w:color="auto"/>
            </w:tcBorders>
            <w:shd w:val="clear" w:color="auto" w:fill="auto"/>
          </w:tcPr>
          <w:p w14:paraId="394379CC" w14:textId="77777777" w:rsidR="00860F68" w:rsidRPr="001B1276" w:rsidRDefault="00860F68" w:rsidP="00860F68">
            <w:pPr>
              <w:widowControl w:val="0"/>
              <w:spacing w:line="230" w:lineRule="exact"/>
              <w:rPr>
                <w:color w:val="000000"/>
                <w:lang w:val="ro-RO" w:eastAsia="ro-RO" w:bidi="ro-RO"/>
              </w:rPr>
            </w:pPr>
          </w:p>
          <w:p w14:paraId="6CA45E53" w14:textId="77777777" w:rsidR="00860F68" w:rsidRPr="001B1276" w:rsidRDefault="00860F68" w:rsidP="00860F68">
            <w:pPr>
              <w:widowControl w:val="0"/>
              <w:spacing w:line="230" w:lineRule="exact"/>
              <w:rPr>
                <w:color w:val="000000"/>
                <w:lang w:val="ro-RO" w:eastAsia="ro-RO" w:bidi="ro-RO"/>
              </w:rPr>
            </w:pPr>
            <w:r w:rsidRPr="001B1276">
              <w:rPr>
                <w:color w:val="000000"/>
                <w:lang w:val="ro-RO" w:eastAsia="ro-RO" w:bidi="ro-RO"/>
              </w:rPr>
              <w:t xml:space="preserve">Servicii de alimentare pentru </w:t>
            </w:r>
            <w:r>
              <w:rPr>
                <w:color w:val="000000"/>
                <w:lang w:val="ro-RO" w:eastAsia="ro-RO" w:bidi="ro-RO"/>
              </w:rPr>
              <w:t>copii</w:t>
            </w:r>
            <w:r w:rsidRPr="001B1276">
              <w:rPr>
                <w:color w:val="000000"/>
                <w:lang w:val="ro-RO" w:eastAsia="ro-RO" w:bidi="ro-RO"/>
              </w:rPr>
              <w:t xml:space="preserve"> din cadrul taberei de odihnă ”</w:t>
            </w:r>
            <w:proofErr w:type="spellStart"/>
            <w:r w:rsidRPr="001B1276">
              <w:rPr>
                <w:color w:val="000000"/>
                <w:lang w:val="ro-RO" w:eastAsia="ro-RO" w:bidi="ro-RO"/>
              </w:rPr>
              <w:t>Poieniţa</w:t>
            </w:r>
            <w:proofErr w:type="spellEnd"/>
            <w:r w:rsidRPr="001B1276">
              <w:rPr>
                <w:color w:val="000000"/>
                <w:lang w:val="ro-RO" w:eastAsia="ro-RO" w:bidi="ro-RO"/>
              </w:rPr>
              <w:t xml:space="preserve"> Veselă”</w:t>
            </w:r>
          </w:p>
        </w:tc>
        <w:tc>
          <w:tcPr>
            <w:tcW w:w="992" w:type="dxa"/>
            <w:tcBorders>
              <w:top w:val="single" w:sz="4" w:space="0" w:color="auto"/>
              <w:left w:val="single" w:sz="4" w:space="0" w:color="auto"/>
              <w:bottom w:val="single" w:sz="4" w:space="0" w:color="auto"/>
            </w:tcBorders>
            <w:shd w:val="clear" w:color="auto" w:fill="auto"/>
          </w:tcPr>
          <w:p w14:paraId="78C38079" w14:textId="77777777" w:rsidR="00860F68" w:rsidRPr="001B1276" w:rsidRDefault="00860F68" w:rsidP="00860F68">
            <w:pPr>
              <w:widowControl w:val="0"/>
              <w:spacing w:line="200" w:lineRule="exact"/>
              <w:rPr>
                <w:color w:val="000000"/>
                <w:lang w:val="ro-RO" w:eastAsia="ro-RO" w:bidi="ro-RO"/>
              </w:rPr>
            </w:pPr>
          </w:p>
          <w:p w14:paraId="7F249891" w14:textId="77777777" w:rsidR="00860F68" w:rsidRPr="001B1276" w:rsidRDefault="00860F68" w:rsidP="00860F68">
            <w:pPr>
              <w:widowControl w:val="0"/>
              <w:spacing w:line="200" w:lineRule="exact"/>
              <w:rPr>
                <w:color w:val="000000"/>
                <w:lang w:val="ro-RO" w:eastAsia="ro-RO" w:bidi="ro-RO"/>
              </w:rPr>
            </w:pPr>
            <w:r>
              <w:rPr>
                <w:color w:val="000000"/>
                <w:lang w:val="ro-RO" w:eastAsia="ro-RO" w:bidi="ro-RO"/>
              </w:rPr>
              <w:t>Porții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FDE132" w14:textId="3AA1CF09" w:rsidR="00860F68" w:rsidRPr="00731E0F" w:rsidRDefault="00784927" w:rsidP="00860F68">
            <w:pPr>
              <w:spacing w:before="120"/>
              <w:jc w:val="center"/>
              <w:rPr>
                <w:sz w:val="18"/>
                <w:szCs w:val="18"/>
                <w:lang w:val="ro-MD"/>
              </w:rPr>
            </w:pPr>
            <w:r w:rsidRPr="00784927">
              <w:rPr>
                <w:sz w:val="18"/>
                <w:szCs w:val="18"/>
                <w:lang w:val="ro-MD"/>
              </w:rPr>
              <w:t>40180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0312D3B3" w14:textId="44F34494" w:rsidR="00F05E0C" w:rsidRPr="00DD77C8" w:rsidRDefault="00F05E0C" w:rsidP="00F05E0C">
            <w:pPr>
              <w:spacing w:before="120"/>
              <w:jc w:val="center"/>
              <w:rPr>
                <w:sz w:val="18"/>
                <w:szCs w:val="18"/>
                <w:lang w:val="ro-RO" w:bidi="ro-RO"/>
              </w:rPr>
            </w:pPr>
            <w:r w:rsidRPr="00DD77C8">
              <w:rPr>
                <w:sz w:val="18"/>
                <w:szCs w:val="18"/>
                <w:lang w:val="ro-RO" w:bidi="ro-RO"/>
              </w:rPr>
              <w:t>*** Furnizorul va asigura servicii de alimentare timp de 7 schimburi câte 10 zile pe perioada estivală a anului 202</w:t>
            </w:r>
            <w:r w:rsidR="00DD77C8" w:rsidRPr="00DD77C8">
              <w:rPr>
                <w:sz w:val="18"/>
                <w:szCs w:val="18"/>
                <w:lang w:val="ro-RO" w:bidi="ro-RO"/>
              </w:rPr>
              <w:t>5</w:t>
            </w:r>
          </w:p>
          <w:p w14:paraId="439AA8A6" w14:textId="77777777" w:rsidR="00DD77C8" w:rsidRPr="00DD77C8" w:rsidRDefault="00DD77C8" w:rsidP="00DD77C8">
            <w:pPr>
              <w:spacing w:before="120"/>
              <w:jc w:val="center"/>
              <w:rPr>
                <w:sz w:val="18"/>
                <w:szCs w:val="18"/>
                <w:lang w:val="ro-RO" w:bidi="ro-RO"/>
              </w:rPr>
            </w:pPr>
            <w:r w:rsidRPr="00DD77C8">
              <w:rPr>
                <w:sz w:val="18"/>
                <w:szCs w:val="18"/>
                <w:lang w:val="ro-RO" w:bidi="ro-RO"/>
              </w:rPr>
              <w:t xml:space="preserve">începând cu data de </w:t>
            </w:r>
            <w:r w:rsidRPr="00DD77C8">
              <w:rPr>
                <w:b/>
                <w:bCs/>
                <w:sz w:val="18"/>
                <w:szCs w:val="18"/>
                <w:lang w:val="ro-RO" w:bidi="ro-RO"/>
              </w:rPr>
              <w:t>04.06.2025 – 24.08.2025</w:t>
            </w:r>
            <w:r w:rsidRPr="00DD77C8">
              <w:rPr>
                <w:sz w:val="18"/>
                <w:szCs w:val="18"/>
                <w:lang w:val="ro-RO" w:bidi="ro-RO"/>
              </w:rPr>
              <w:t xml:space="preserve"> pentru 500 copii   și 74 lucrători  pentru 70 zile</w:t>
            </w:r>
          </w:p>
          <w:p w14:paraId="1F44BBB4" w14:textId="77777777" w:rsidR="00DD77C8" w:rsidRPr="00DD77C8" w:rsidRDefault="00DD77C8" w:rsidP="00DD77C8">
            <w:pPr>
              <w:spacing w:before="120"/>
              <w:jc w:val="center"/>
              <w:rPr>
                <w:sz w:val="18"/>
                <w:szCs w:val="18"/>
                <w:lang w:val="ro-RO" w:bidi="ro-RO"/>
              </w:rPr>
            </w:pPr>
            <w:r w:rsidRPr="00DD77C8">
              <w:rPr>
                <w:sz w:val="18"/>
                <w:szCs w:val="18"/>
                <w:lang w:val="ro-RO" w:bidi="ro-RO"/>
              </w:rPr>
              <w:t xml:space="preserve">**** Respectiv: 574 persoane  x 70 zile = 40180 porții x 180,00 lei /zi </w:t>
            </w:r>
          </w:p>
          <w:p w14:paraId="2AE1A23D" w14:textId="77777777" w:rsidR="00DD77C8" w:rsidRPr="00DD77C8" w:rsidRDefault="00DD77C8" w:rsidP="00DD77C8">
            <w:pPr>
              <w:spacing w:before="120"/>
              <w:jc w:val="center"/>
              <w:rPr>
                <w:sz w:val="18"/>
                <w:szCs w:val="18"/>
                <w:lang w:val="ro-RO" w:bidi="ro-RO"/>
              </w:rPr>
            </w:pPr>
            <w:r w:rsidRPr="00DD77C8">
              <w:rPr>
                <w:sz w:val="18"/>
                <w:szCs w:val="18"/>
                <w:lang w:val="ro-RO" w:bidi="ro-RO"/>
              </w:rPr>
              <w:t>Fără  TVA-7232400,00 lei</w:t>
            </w:r>
          </w:p>
          <w:p w14:paraId="2D19BA54" w14:textId="77777777" w:rsidR="00DD77C8" w:rsidRPr="00DD77C8" w:rsidRDefault="00DD77C8" w:rsidP="00DD77C8">
            <w:pPr>
              <w:spacing w:before="120"/>
              <w:jc w:val="center"/>
              <w:rPr>
                <w:sz w:val="18"/>
                <w:szCs w:val="18"/>
                <w:lang w:val="ro-RO" w:bidi="ro-RO"/>
              </w:rPr>
            </w:pPr>
            <w:r w:rsidRPr="00DD77C8">
              <w:rPr>
                <w:sz w:val="18"/>
                <w:szCs w:val="18"/>
                <w:lang w:val="ro-RO" w:bidi="ro-RO"/>
              </w:rPr>
              <w:t xml:space="preserve">*** Suma alocată per/elev constituie    180,00 lei/zi/. </w:t>
            </w:r>
          </w:p>
          <w:p w14:paraId="3BDCBF09" w14:textId="22544E66" w:rsidR="00860F68" w:rsidRPr="00DD77C8" w:rsidRDefault="00860F68" w:rsidP="00860F68">
            <w:pPr>
              <w:spacing w:before="120"/>
              <w:jc w:val="center"/>
              <w:rPr>
                <w:sz w:val="18"/>
                <w:szCs w:val="18"/>
                <w:lang w:val="ro-MD"/>
              </w:rPr>
            </w:pPr>
            <w:r w:rsidRPr="00DD77C8">
              <w:rPr>
                <w:sz w:val="18"/>
                <w:szCs w:val="18"/>
                <w:lang w:val="ro-MD" w:bidi="ro-RO"/>
              </w:rPr>
              <w:t xml:space="preserve">*** Evaluarea ofertei după criteriul - </w:t>
            </w:r>
            <w:r w:rsidRPr="00DD77C8">
              <w:rPr>
                <w:i/>
                <w:sz w:val="18"/>
                <w:szCs w:val="18"/>
                <w:lang w:val="ro-RO"/>
              </w:rPr>
              <w:t>cel mai bun raport calitate-preț.</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1E999A9B" w14:textId="33663D41" w:rsidR="00860F68" w:rsidRPr="00731E0F" w:rsidRDefault="00DD77C8" w:rsidP="00860F68">
            <w:pPr>
              <w:spacing w:before="120"/>
              <w:jc w:val="center"/>
              <w:rPr>
                <w:sz w:val="18"/>
                <w:szCs w:val="18"/>
                <w:lang w:val="ro-MD"/>
              </w:rPr>
            </w:pPr>
            <w:r w:rsidRPr="00DD77C8">
              <w:rPr>
                <w:sz w:val="18"/>
                <w:szCs w:val="18"/>
                <w:lang w:val="ro-MD" w:bidi="ro-RO"/>
              </w:rPr>
              <w:t>7232400,00</w:t>
            </w:r>
          </w:p>
        </w:tc>
      </w:tr>
      <w:tr w:rsidR="00FE0CC3" w:rsidRPr="004225A2" w14:paraId="7BF52CDE" w14:textId="77777777" w:rsidTr="00F05E0C">
        <w:trPr>
          <w:trHeight w:val="5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23A2E64D" w14:textId="77777777" w:rsidR="00FE0CC3" w:rsidRDefault="00FE0CC3" w:rsidP="00860F68">
            <w:pPr>
              <w:spacing w:before="120"/>
              <w:jc w:val="center"/>
              <w:rPr>
                <w:lang w:val="ro-MD"/>
              </w:rPr>
            </w:pPr>
          </w:p>
        </w:tc>
        <w:tc>
          <w:tcPr>
            <w:tcW w:w="1025" w:type="dxa"/>
            <w:tcBorders>
              <w:top w:val="single" w:sz="4" w:space="0" w:color="auto"/>
              <w:left w:val="single" w:sz="4" w:space="0" w:color="auto"/>
              <w:bottom w:val="single" w:sz="4" w:space="0" w:color="auto"/>
            </w:tcBorders>
            <w:shd w:val="clear" w:color="auto" w:fill="auto"/>
          </w:tcPr>
          <w:p w14:paraId="3B69D650" w14:textId="77777777" w:rsidR="00FE0CC3" w:rsidRPr="001B1276" w:rsidRDefault="00FE0CC3" w:rsidP="00860F68">
            <w:pPr>
              <w:widowControl w:val="0"/>
              <w:spacing w:line="200" w:lineRule="exact"/>
              <w:ind w:left="160"/>
              <w:rPr>
                <w:color w:val="000000"/>
                <w:lang w:val="ro-RO" w:eastAsia="ro-RO" w:bidi="ro-RO"/>
              </w:rPr>
            </w:pPr>
          </w:p>
        </w:tc>
        <w:tc>
          <w:tcPr>
            <w:tcW w:w="1582" w:type="dxa"/>
            <w:tcBorders>
              <w:top w:val="single" w:sz="4" w:space="0" w:color="auto"/>
              <w:left w:val="single" w:sz="4" w:space="0" w:color="auto"/>
              <w:bottom w:val="single" w:sz="4" w:space="0" w:color="auto"/>
            </w:tcBorders>
            <w:shd w:val="clear" w:color="auto" w:fill="auto"/>
          </w:tcPr>
          <w:p w14:paraId="664F99B2" w14:textId="77777777" w:rsidR="00FE0CC3" w:rsidRPr="001B1276" w:rsidRDefault="00FE0CC3" w:rsidP="00860F68">
            <w:pPr>
              <w:widowControl w:val="0"/>
              <w:spacing w:line="230" w:lineRule="exact"/>
              <w:rPr>
                <w:color w:val="000000"/>
                <w:lang w:val="ro-RO" w:eastAsia="ro-RO" w:bidi="ro-RO"/>
              </w:rPr>
            </w:pPr>
            <w:r>
              <w:rPr>
                <w:b/>
                <w:color w:val="000000"/>
                <w:lang w:val="ro-MD" w:eastAsia="ro-RO" w:bidi="ro-RO"/>
              </w:rPr>
              <w:t>Lotul 2</w:t>
            </w:r>
          </w:p>
        </w:tc>
        <w:tc>
          <w:tcPr>
            <w:tcW w:w="992" w:type="dxa"/>
            <w:tcBorders>
              <w:top w:val="single" w:sz="4" w:space="0" w:color="auto"/>
              <w:left w:val="single" w:sz="4" w:space="0" w:color="auto"/>
              <w:bottom w:val="single" w:sz="4" w:space="0" w:color="auto"/>
            </w:tcBorders>
            <w:shd w:val="clear" w:color="auto" w:fill="auto"/>
          </w:tcPr>
          <w:p w14:paraId="16C82B51" w14:textId="77777777" w:rsidR="00FE0CC3" w:rsidRPr="001B1276" w:rsidRDefault="00FE0CC3" w:rsidP="00860F68">
            <w:pPr>
              <w:widowControl w:val="0"/>
              <w:spacing w:line="200" w:lineRule="exact"/>
              <w:rPr>
                <w:color w:val="000000"/>
                <w:lang w:val="ro-RO" w:eastAsia="ro-RO" w:bidi="ro-R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327A40" w14:textId="77777777" w:rsidR="00FE0CC3" w:rsidRPr="00731E0F" w:rsidRDefault="00FE0CC3" w:rsidP="00860F68">
            <w:pPr>
              <w:spacing w:before="120"/>
              <w:jc w:val="center"/>
              <w:rPr>
                <w:sz w:val="18"/>
                <w:szCs w:val="18"/>
                <w:lang w:val="ro-MD" w:bidi="ro-RO"/>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6388A916" w14:textId="77777777" w:rsidR="00FE0CC3" w:rsidRPr="00DD77C8" w:rsidRDefault="00FE0CC3" w:rsidP="00C14417">
            <w:pPr>
              <w:spacing w:line="276" w:lineRule="auto"/>
              <w:rPr>
                <w:rFonts w:eastAsia="Calibri"/>
                <w:color w:val="000000"/>
                <w:lang w:val="ro-RO" w:eastAsia="ro-RO" w:bidi="ro-RO"/>
              </w:rPr>
            </w:pP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CCBA7E8" w14:textId="77777777" w:rsidR="00FE0CC3" w:rsidRPr="00C14417" w:rsidRDefault="00FE0CC3" w:rsidP="00860F68">
            <w:pPr>
              <w:spacing w:before="120"/>
              <w:jc w:val="center"/>
              <w:rPr>
                <w:sz w:val="18"/>
                <w:szCs w:val="18"/>
                <w:lang w:val="ro-MD" w:bidi="ro-RO"/>
              </w:rPr>
            </w:pPr>
          </w:p>
        </w:tc>
      </w:tr>
      <w:tr w:rsidR="00860F68" w:rsidRPr="00DD77C8" w14:paraId="6DD3DA1D" w14:textId="77777777" w:rsidTr="00731E0F">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7C74CB1" w14:textId="77777777" w:rsidR="00860F68" w:rsidRPr="004225A2" w:rsidRDefault="00860F68" w:rsidP="00731E0F">
            <w:pPr>
              <w:spacing w:before="120"/>
              <w:jc w:val="center"/>
              <w:rPr>
                <w:lang w:val="ro-MD"/>
              </w:rPr>
            </w:pPr>
          </w:p>
        </w:tc>
        <w:tc>
          <w:tcPr>
            <w:tcW w:w="1025" w:type="dxa"/>
            <w:tcBorders>
              <w:top w:val="single" w:sz="4" w:space="0" w:color="auto"/>
              <w:left w:val="single" w:sz="4" w:space="0" w:color="auto"/>
              <w:bottom w:val="single" w:sz="4" w:space="0" w:color="auto"/>
            </w:tcBorders>
            <w:shd w:val="clear" w:color="auto" w:fill="auto"/>
          </w:tcPr>
          <w:p w14:paraId="03D5E883" w14:textId="77777777" w:rsidR="00860F68" w:rsidRPr="001B1276" w:rsidRDefault="00860F68" w:rsidP="00860F68">
            <w:pPr>
              <w:widowControl w:val="0"/>
              <w:spacing w:line="200" w:lineRule="exact"/>
              <w:ind w:left="160"/>
              <w:rPr>
                <w:color w:val="000000"/>
                <w:lang w:val="ro-RO" w:eastAsia="ro-RO" w:bidi="ro-RO"/>
              </w:rPr>
            </w:pPr>
          </w:p>
          <w:p w14:paraId="4045A4A2" w14:textId="77777777" w:rsidR="00860F68" w:rsidRPr="001B1276" w:rsidRDefault="00860F68" w:rsidP="00860F68">
            <w:pPr>
              <w:widowControl w:val="0"/>
              <w:spacing w:line="200" w:lineRule="exact"/>
              <w:ind w:left="-82"/>
              <w:rPr>
                <w:color w:val="000000"/>
                <w:lang w:val="ro-RO" w:eastAsia="ro-RO" w:bidi="ro-RO"/>
              </w:rPr>
            </w:pPr>
            <w:r w:rsidRPr="001B1276">
              <w:rPr>
                <w:color w:val="000000"/>
                <w:lang w:val="ro-RO" w:eastAsia="ro-RO" w:bidi="ro-RO"/>
              </w:rPr>
              <w:t>55510000-8</w:t>
            </w:r>
          </w:p>
        </w:tc>
        <w:tc>
          <w:tcPr>
            <w:tcW w:w="1582" w:type="dxa"/>
            <w:tcBorders>
              <w:top w:val="single" w:sz="4" w:space="0" w:color="auto"/>
              <w:left w:val="single" w:sz="4" w:space="0" w:color="auto"/>
              <w:bottom w:val="single" w:sz="4" w:space="0" w:color="auto"/>
            </w:tcBorders>
            <w:shd w:val="clear" w:color="auto" w:fill="auto"/>
          </w:tcPr>
          <w:p w14:paraId="4AC9B9C9" w14:textId="77777777" w:rsidR="00860F68" w:rsidRPr="001B1276" w:rsidRDefault="00860F68" w:rsidP="00860F68">
            <w:pPr>
              <w:widowControl w:val="0"/>
              <w:spacing w:line="230" w:lineRule="exact"/>
              <w:rPr>
                <w:color w:val="000000"/>
                <w:lang w:val="ro-RO" w:eastAsia="ro-RO" w:bidi="ro-RO"/>
              </w:rPr>
            </w:pPr>
            <w:r w:rsidRPr="001B1276">
              <w:rPr>
                <w:color w:val="000000"/>
                <w:lang w:val="ro-RO" w:eastAsia="ro-RO" w:bidi="ro-RO"/>
              </w:rPr>
              <w:t xml:space="preserve">Servicii de alimentare pentru </w:t>
            </w:r>
            <w:r>
              <w:rPr>
                <w:color w:val="000000"/>
                <w:lang w:val="ro-RO" w:eastAsia="ro-RO" w:bidi="ro-RO"/>
              </w:rPr>
              <w:t>copii</w:t>
            </w:r>
            <w:r w:rsidRPr="001B1276">
              <w:rPr>
                <w:color w:val="000000"/>
                <w:lang w:val="ro-RO" w:eastAsia="ro-RO" w:bidi="ro-RO"/>
              </w:rPr>
              <w:t xml:space="preserve"> din cadrul taberei de odihnă ”</w:t>
            </w:r>
            <w:r>
              <w:rPr>
                <w:color w:val="000000"/>
                <w:lang w:val="ro-RO" w:eastAsia="ro-RO" w:bidi="ro-RO"/>
              </w:rPr>
              <w:t>Alunelu</w:t>
            </w:r>
            <w:r w:rsidR="00731E0F">
              <w:rPr>
                <w:color w:val="000000"/>
                <w:lang w:val="ro-RO" w:eastAsia="ro-RO" w:bidi="ro-RO"/>
              </w:rPr>
              <w:t>l</w:t>
            </w:r>
            <w:r w:rsidRPr="001B1276">
              <w:rPr>
                <w:color w:val="000000"/>
                <w:lang w:val="ro-RO" w:eastAsia="ro-RO" w:bidi="ro-RO"/>
              </w:rPr>
              <w:t>”</w:t>
            </w:r>
          </w:p>
        </w:tc>
        <w:tc>
          <w:tcPr>
            <w:tcW w:w="992" w:type="dxa"/>
            <w:tcBorders>
              <w:top w:val="single" w:sz="4" w:space="0" w:color="auto"/>
              <w:left w:val="single" w:sz="4" w:space="0" w:color="auto"/>
              <w:bottom w:val="single" w:sz="4" w:space="0" w:color="auto"/>
            </w:tcBorders>
            <w:shd w:val="clear" w:color="auto" w:fill="auto"/>
          </w:tcPr>
          <w:p w14:paraId="37E9332E" w14:textId="77777777" w:rsidR="00860F68" w:rsidRPr="001B1276" w:rsidRDefault="00860F68" w:rsidP="00860F68">
            <w:pPr>
              <w:widowControl w:val="0"/>
              <w:spacing w:line="200" w:lineRule="exact"/>
              <w:rPr>
                <w:color w:val="000000"/>
                <w:lang w:val="ro-RO" w:eastAsia="ro-RO" w:bidi="ro-RO"/>
              </w:rPr>
            </w:pPr>
          </w:p>
          <w:p w14:paraId="085D396A" w14:textId="77777777" w:rsidR="00860F68" w:rsidRPr="001B1276" w:rsidRDefault="00860F68" w:rsidP="00860F68">
            <w:pPr>
              <w:widowControl w:val="0"/>
              <w:spacing w:line="200" w:lineRule="exact"/>
              <w:rPr>
                <w:color w:val="000000"/>
                <w:lang w:val="ro-RO" w:eastAsia="ro-RO" w:bidi="ro-RO"/>
              </w:rPr>
            </w:pPr>
            <w:r>
              <w:rPr>
                <w:color w:val="000000"/>
                <w:lang w:val="ro-RO" w:eastAsia="ro-RO" w:bidi="ro-RO"/>
              </w:rPr>
              <w:t>Porții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7058D8" w14:textId="7C64BDED" w:rsidR="00860F68" w:rsidRPr="00731E0F" w:rsidRDefault="00784927" w:rsidP="00860F68">
            <w:pPr>
              <w:pStyle w:val="ad"/>
              <w:rPr>
                <w:sz w:val="18"/>
                <w:szCs w:val="18"/>
                <w:lang w:val="ro-MD"/>
              </w:rPr>
            </w:pPr>
            <w:r w:rsidRPr="00784927">
              <w:rPr>
                <w:sz w:val="18"/>
                <w:szCs w:val="18"/>
                <w:lang w:val="ro-MD" w:bidi="ro-RO"/>
              </w:rPr>
              <w:t>16800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41CFC8ED" w14:textId="3921EC34" w:rsidR="00F05E0C" w:rsidRPr="00DD77C8" w:rsidRDefault="00F05E0C" w:rsidP="00F05E0C">
            <w:pPr>
              <w:pStyle w:val="ad"/>
              <w:rPr>
                <w:color w:val="000000"/>
                <w:sz w:val="18"/>
                <w:szCs w:val="18"/>
                <w:lang w:val="ro-RO" w:eastAsia="ro-RO" w:bidi="ro-RO"/>
              </w:rPr>
            </w:pPr>
            <w:r w:rsidRPr="00DD77C8">
              <w:rPr>
                <w:color w:val="000000"/>
                <w:sz w:val="18"/>
                <w:szCs w:val="18"/>
                <w:lang w:val="ro-RO" w:eastAsia="ro-RO" w:bidi="ro-RO"/>
              </w:rPr>
              <w:t>*** Furnizorul va asigura servicii de alimentare timp de 7 schimburi câte 10 zile pe perioada estivală a anului 202</w:t>
            </w:r>
            <w:r w:rsidR="00DD77C8" w:rsidRPr="00DD77C8">
              <w:rPr>
                <w:color w:val="000000"/>
                <w:sz w:val="18"/>
                <w:szCs w:val="18"/>
                <w:lang w:val="ro-RO" w:eastAsia="ro-RO" w:bidi="ro-RO"/>
              </w:rPr>
              <w:t>5</w:t>
            </w:r>
          </w:p>
          <w:p w14:paraId="7CDBD7BB" w14:textId="77777777" w:rsidR="00DD77C8" w:rsidRPr="00DD77C8" w:rsidRDefault="00F05E0C" w:rsidP="00DD77C8">
            <w:pPr>
              <w:pStyle w:val="ad"/>
              <w:rPr>
                <w:color w:val="000000"/>
                <w:sz w:val="18"/>
                <w:szCs w:val="18"/>
                <w:lang w:val="ro-RO" w:eastAsia="ro-RO" w:bidi="ro-RO"/>
              </w:rPr>
            </w:pPr>
            <w:r w:rsidRPr="00DD77C8">
              <w:rPr>
                <w:color w:val="000000"/>
                <w:sz w:val="18"/>
                <w:szCs w:val="18"/>
                <w:lang w:val="ro-RO" w:eastAsia="ro-RO" w:bidi="ro-RO"/>
              </w:rPr>
              <w:t xml:space="preserve"> </w:t>
            </w:r>
            <w:r w:rsidR="00DD77C8" w:rsidRPr="00DD77C8">
              <w:rPr>
                <w:color w:val="000000"/>
                <w:sz w:val="18"/>
                <w:szCs w:val="18"/>
                <w:lang w:val="ro-RO" w:eastAsia="ro-RO" w:bidi="ro-RO"/>
              </w:rPr>
              <w:t xml:space="preserve">începând   cu data de </w:t>
            </w:r>
            <w:r w:rsidR="00DD77C8" w:rsidRPr="00DD77C8">
              <w:rPr>
                <w:b/>
                <w:bCs/>
                <w:color w:val="000000"/>
                <w:sz w:val="18"/>
                <w:szCs w:val="18"/>
                <w:lang w:val="ro-RO" w:eastAsia="ro-RO" w:bidi="ro-RO"/>
              </w:rPr>
              <w:t>04.06.2025 – 24.08.2025</w:t>
            </w:r>
            <w:r w:rsidR="00DD77C8" w:rsidRPr="00DD77C8">
              <w:rPr>
                <w:color w:val="000000"/>
                <w:sz w:val="18"/>
                <w:szCs w:val="18"/>
                <w:lang w:val="ro-RO" w:eastAsia="ro-RO" w:bidi="ro-RO"/>
              </w:rPr>
              <w:t xml:space="preserve">,  pentru 200 copii și 40 lucrători pentru 70 zile. </w:t>
            </w:r>
          </w:p>
          <w:p w14:paraId="18F024CF" w14:textId="77777777" w:rsidR="00DD77C8" w:rsidRPr="00DD77C8" w:rsidRDefault="00DD77C8" w:rsidP="00DD77C8">
            <w:pPr>
              <w:pStyle w:val="ad"/>
              <w:rPr>
                <w:color w:val="000000"/>
                <w:sz w:val="18"/>
                <w:szCs w:val="18"/>
                <w:lang w:val="ro-RO" w:eastAsia="ro-RO" w:bidi="ro-RO"/>
              </w:rPr>
            </w:pPr>
            <w:r w:rsidRPr="00DD77C8">
              <w:rPr>
                <w:color w:val="000000"/>
                <w:sz w:val="18"/>
                <w:szCs w:val="18"/>
                <w:lang w:val="ro-RO" w:eastAsia="ro-RO" w:bidi="ro-RO"/>
              </w:rPr>
              <w:t xml:space="preserve">**** Respectiv: 240 persoane  x 70 zile = 16800 porții x 180,00 lei/ zi </w:t>
            </w:r>
          </w:p>
          <w:p w14:paraId="4FC0E70D" w14:textId="77777777" w:rsidR="00DD77C8" w:rsidRPr="00DD77C8" w:rsidRDefault="00DD77C8" w:rsidP="00DD77C8">
            <w:pPr>
              <w:pStyle w:val="ad"/>
              <w:rPr>
                <w:color w:val="000000"/>
                <w:sz w:val="18"/>
                <w:szCs w:val="18"/>
                <w:lang w:val="ro-RO" w:eastAsia="ro-RO" w:bidi="ro-RO"/>
              </w:rPr>
            </w:pPr>
            <w:r w:rsidRPr="00DD77C8">
              <w:rPr>
                <w:color w:val="000000"/>
                <w:sz w:val="18"/>
                <w:szCs w:val="18"/>
                <w:lang w:val="ro-RO" w:eastAsia="ro-RO" w:bidi="ro-RO"/>
              </w:rPr>
              <w:lastRenderedPageBreak/>
              <w:t>Fără TVA-3024000,00 lei</w:t>
            </w:r>
          </w:p>
          <w:p w14:paraId="366CACFF" w14:textId="3C880AB0" w:rsidR="00DD77C8" w:rsidRPr="00DD77C8" w:rsidRDefault="00DD77C8" w:rsidP="00DD77C8">
            <w:pPr>
              <w:pStyle w:val="ad"/>
              <w:rPr>
                <w:color w:val="000000"/>
                <w:sz w:val="18"/>
                <w:szCs w:val="18"/>
                <w:lang w:val="ro-RO" w:eastAsia="ro-RO" w:bidi="ro-RO"/>
              </w:rPr>
            </w:pPr>
            <w:r w:rsidRPr="00DD77C8">
              <w:rPr>
                <w:color w:val="000000"/>
                <w:sz w:val="18"/>
                <w:szCs w:val="18"/>
                <w:lang w:val="ro-RO" w:eastAsia="ro-RO" w:bidi="ro-RO"/>
              </w:rPr>
              <w:t xml:space="preserve">*** Suma alocată per/elev constituie    180,00 lei/zi/elev . </w:t>
            </w:r>
          </w:p>
          <w:p w14:paraId="704ABBA5" w14:textId="02359339" w:rsidR="00860F68" w:rsidRPr="00DD77C8" w:rsidRDefault="00860F68" w:rsidP="00860F68">
            <w:pPr>
              <w:pStyle w:val="ad"/>
              <w:rPr>
                <w:sz w:val="18"/>
                <w:szCs w:val="18"/>
                <w:lang w:val="ro-MD"/>
              </w:rPr>
            </w:pPr>
            <w:r w:rsidRPr="00DD77C8">
              <w:rPr>
                <w:color w:val="000000"/>
                <w:sz w:val="18"/>
                <w:szCs w:val="18"/>
                <w:lang w:val="ro-RO" w:eastAsia="ro-RO" w:bidi="ro-RO"/>
              </w:rPr>
              <w:t xml:space="preserve">*** Evaluarea ofertei după criteriul - </w:t>
            </w:r>
            <w:r w:rsidRPr="00DD77C8">
              <w:rPr>
                <w:i/>
                <w:sz w:val="18"/>
                <w:szCs w:val="18"/>
                <w:lang w:val="ro-RO"/>
              </w:rPr>
              <w:t>cel mai bun raport calitate-preț.</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7E0DADDC" w14:textId="4428F9B3" w:rsidR="00860F68" w:rsidRPr="00731E0F" w:rsidRDefault="00DD77C8" w:rsidP="00860F68">
            <w:pPr>
              <w:pStyle w:val="ad"/>
              <w:rPr>
                <w:sz w:val="18"/>
                <w:szCs w:val="18"/>
                <w:lang w:val="ro-MD"/>
              </w:rPr>
            </w:pPr>
            <w:r w:rsidRPr="00DD77C8">
              <w:rPr>
                <w:sz w:val="18"/>
                <w:szCs w:val="18"/>
                <w:lang w:val="ro-MD" w:bidi="ro-RO"/>
              </w:rPr>
              <w:lastRenderedPageBreak/>
              <w:t>3024000,00</w:t>
            </w:r>
          </w:p>
        </w:tc>
      </w:tr>
      <w:tr w:rsidR="0069001F" w:rsidRPr="00030422" w14:paraId="4E203365" w14:textId="77777777" w:rsidTr="00937109">
        <w:trPr>
          <w:trHeight w:val="397"/>
        </w:trPr>
        <w:tc>
          <w:tcPr>
            <w:tcW w:w="8955"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637ADA" w14:textId="1EE50310" w:rsidR="0069001F" w:rsidRPr="004225A2" w:rsidRDefault="0069001F" w:rsidP="00C14417">
            <w:pPr>
              <w:pStyle w:val="ad"/>
              <w:jc w:val="center"/>
              <w:rPr>
                <w:lang w:val="ro-MD"/>
              </w:rPr>
            </w:pPr>
            <w:r w:rsidRPr="004225A2">
              <w:rPr>
                <w:b/>
                <w:lang w:val="ro-MD"/>
              </w:rPr>
              <w:t>Valoarea estimativă totală</w:t>
            </w:r>
            <w:r w:rsidR="00731E0F">
              <w:rPr>
                <w:b/>
                <w:lang w:val="ro-MD"/>
              </w:rPr>
              <w:t xml:space="preserve"> </w:t>
            </w:r>
            <w:r w:rsidR="00DD77C8">
              <w:rPr>
                <w:b/>
                <w:lang w:val="ro-MD"/>
              </w:rPr>
              <w:t>10 256 400</w:t>
            </w:r>
            <w:r w:rsidR="00EC609B">
              <w:rPr>
                <w:b/>
                <w:lang w:val="ro-MD"/>
              </w:rPr>
              <w:t xml:space="preserve"> </w:t>
            </w:r>
            <w:r w:rsidR="00C14417">
              <w:rPr>
                <w:b/>
                <w:lang w:val="ro-MD"/>
              </w:rPr>
              <w:t xml:space="preserve"> </w:t>
            </w:r>
            <w:r w:rsidR="00937109">
              <w:rPr>
                <w:b/>
                <w:lang w:val="ro-MD"/>
              </w:rPr>
              <w:t>fără TVA</w:t>
            </w:r>
          </w:p>
        </w:tc>
        <w:tc>
          <w:tcPr>
            <w:tcW w:w="11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6CE1D3" w14:textId="77777777" w:rsidR="0069001F" w:rsidRPr="004225A2" w:rsidRDefault="0069001F" w:rsidP="00F96003">
            <w:pPr>
              <w:pStyle w:val="ad"/>
              <w:rPr>
                <w:lang w:val="ro-MD"/>
              </w:rPr>
            </w:pPr>
          </w:p>
        </w:tc>
      </w:tr>
    </w:tbl>
    <w:p w14:paraId="44607811" w14:textId="77777777" w:rsidR="0041000F" w:rsidRPr="004225A2" w:rsidRDefault="00B072A5" w:rsidP="00F96003">
      <w:pPr>
        <w:pStyle w:val="ad"/>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43EAFDDD" w14:textId="77777777" w:rsidR="00602AC3" w:rsidRPr="00731E0F" w:rsidRDefault="00EA7A51" w:rsidP="00F96003">
      <w:pPr>
        <w:pStyle w:val="ad"/>
        <w:rPr>
          <w:b/>
          <w:sz w:val="24"/>
          <w:szCs w:val="24"/>
          <w:lang w:val="ro-MD"/>
        </w:rPr>
      </w:pPr>
      <w:r>
        <w:rPr>
          <w:b/>
          <w:sz w:val="24"/>
          <w:szCs w:val="24"/>
          <w:lang w:val="ro-MD"/>
        </w:rPr>
        <w:t xml:space="preserve">      1)</w:t>
      </w:r>
      <w:r w:rsidR="00602AC3" w:rsidRPr="00731E0F">
        <w:rPr>
          <w:b/>
          <w:sz w:val="24"/>
          <w:szCs w:val="24"/>
          <w:lang w:val="ro-MD"/>
        </w:rPr>
        <w:t>Pentru un singur lot;</w:t>
      </w:r>
    </w:p>
    <w:p w14:paraId="2919F163" w14:textId="77777777" w:rsidR="00602AC3" w:rsidRPr="00731E0F" w:rsidRDefault="00EA7A51" w:rsidP="00EA7A51">
      <w:pPr>
        <w:tabs>
          <w:tab w:val="right" w:pos="426"/>
        </w:tabs>
        <w:ind w:left="360"/>
        <w:rPr>
          <w:b/>
          <w:sz w:val="24"/>
          <w:szCs w:val="24"/>
          <w:lang w:val="ro-MD"/>
        </w:rPr>
      </w:pPr>
      <w:r w:rsidRPr="00731E0F">
        <w:rPr>
          <w:b/>
          <w:sz w:val="24"/>
          <w:szCs w:val="24"/>
          <w:lang w:val="ro-MD"/>
        </w:rPr>
        <w:t>2)</w:t>
      </w:r>
      <w:r w:rsidR="00602AC3" w:rsidRPr="00731E0F">
        <w:rPr>
          <w:b/>
          <w:sz w:val="24"/>
          <w:szCs w:val="24"/>
          <w:lang w:val="ro-MD"/>
        </w:rPr>
        <w:t>Pentru mai multe loturi;</w:t>
      </w:r>
    </w:p>
    <w:p w14:paraId="634E1E3B" w14:textId="77777777" w:rsidR="00602AC3" w:rsidRPr="00EA7A51" w:rsidRDefault="00EA7A51" w:rsidP="00EA7A51">
      <w:pPr>
        <w:tabs>
          <w:tab w:val="right" w:pos="426"/>
        </w:tabs>
        <w:ind w:left="360"/>
        <w:rPr>
          <w:sz w:val="24"/>
          <w:szCs w:val="24"/>
          <w:lang w:val="ro-MD"/>
        </w:rPr>
      </w:pPr>
      <w:r w:rsidRPr="00EA7A51">
        <w:rPr>
          <w:b/>
          <w:sz w:val="24"/>
          <w:szCs w:val="24"/>
          <w:highlight w:val="yellow"/>
          <w:lang w:val="ro-MD"/>
        </w:rPr>
        <w:t>3)</w:t>
      </w:r>
      <w:r w:rsidR="007F1077" w:rsidRPr="00EA7A51">
        <w:rPr>
          <w:b/>
          <w:sz w:val="24"/>
          <w:szCs w:val="24"/>
          <w:highlight w:val="yellow"/>
          <w:lang w:val="ro-MD"/>
        </w:rPr>
        <w:t>Pentru toate loturile</w:t>
      </w:r>
      <w:r w:rsidR="007F1077" w:rsidRPr="00EA7A51">
        <w:rPr>
          <w:sz w:val="24"/>
          <w:szCs w:val="24"/>
          <w:highlight w:val="yellow"/>
          <w:lang w:val="ro-MD"/>
        </w:rPr>
        <w:t>;</w:t>
      </w:r>
    </w:p>
    <w:p w14:paraId="46EAB146" w14:textId="77777777" w:rsidR="007F1077" w:rsidRPr="00EA7A51" w:rsidRDefault="00EA7A51" w:rsidP="00EA7A51">
      <w:pPr>
        <w:tabs>
          <w:tab w:val="right" w:pos="426"/>
        </w:tabs>
        <w:ind w:left="360"/>
        <w:rPr>
          <w:sz w:val="24"/>
          <w:szCs w:val="24"/>
          <w:lang w:val="ro-MD"/>
        </w:rPr>
      </w:pPr>
      <w:r>
        <w:rPr>
          <w:sz w:val="24"/>
          <w:szCs w:val="24"/>
          <w:lang w:val="ro-MD"/>
        </w:rPr>
        <w:t>4)</w:t>
      </w:r>
      <w:r w:rsidR="007F1077" w:rsidRPr="00EA7A51">
        <w:rPr>
          <w:sz w:val="24"/>
          <w:szCs w:val="24"/>
          <w:lang w:val="ro-MD"/>
        </w:rPr>
        <w:t xml:space="preserve">Alte limitări privind numărul de loturi care pot fi atribuite </w:t>
      </w:r>
      <w:r w:rsidR="004225A2" w:rsidRPr="00EA7A51">
        <w:rPr>
          <w:sz w:val="24"/>
          <w:szCs w:val="24"/>
          <w:lang w:val="ro-MD"/>
        </w:rPr>
        <w:t>aceluiași</w:t>
      </w:r>
      <w:r w:rsidR="007F1077" w:rsidRPr="00EA7A51">
        <w:rPr>
          <w:sz w:val="24"/>
          <w:szCs w:val="24"/>
          <w:lang w:val="ro-MD"/>
        </w:rPr>
        <w:t xml:space="preserve"> ofertant_.</w:t>
      </w:r>
    </w:p>
    <w:p w14:paraId="349F9D3A"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71481A" w:rsidRPr="0071481A">
        <w:rPr>
          <w:b/>
          <w:sz w:val="24"/>
          <w:szCs w:val="24"/>
          <w:shd w:val="clear" w:color="auto" w:fill="FFFF00"/>
          <w:lang w:val="ro-MD"/>
        </w:rPr>
        <w:t>nu se admite</w:t>
      </w:r>
    </w:p>
    <w:p w14:paraId="6A5F88E5" w14:textId="77777777" w:rsidR="00193507" w:rsidRPr="00F400C4" w:rsidRDefault="00193507" w:rsidP="00193507">
      <w:pPr>
        <w:tabs>
          <w:tab w:val="right" w:pos="426"/>
        </w:tabs>
        <w:ind w:left="6206"/>
        <w:rPr>
          <w:sz w:val="16"/>
          <w:szCs w:val="16"/>
          <w:lang w:val="ro-MD"/>
        </w:rPr>
      </w:pPr>
      <w:r w:rsidRPr="00F400C4">
        <w:rPr>
          <w:sz w:val="16"/>
          <w:szCs w:val="16"/>
          <w:lang w:val="ro-MD"/>
        </w:rPr>
        <w:t>(indicați se admite sau nu se admite)</w:t>
      </w:r>
    </w:p>
    <w:p w14:paraId="6E139653" w14:textId="77C5031D" w:rsidR="00731E0F" w:rsidRPr="00731E0F" w:rsidRDefault="00193507" w:rsidP="00B9147D">
      <w:pPr>
        <w:numPr>
          <w:ilvl w:val="0"/>
          <w:numId w:val="3"/>
        </w:numPr>
        <w:tabs>
          <w:tab w:val="left" w:pos="0"/>
          <w:tab w:val="left" w:pos="284"/>
          <w:tab w:val="left" w:pos="426"/>
        </w:tabs>
        <w:spacing w:before="120"/>
        <w:ind w:left="0" w:firstLine="0"/>
        <w:rPr>
          <w:b/>
          <w:sz w:val="24"/>
          <w:szCs w:val="24"/>
          <w:lang w:val="ro-MD"/>
        </w:rPr>
      </w:pPr>
      <w:r w:rsidRPr="00731E0F">
        <w:rPr>
          <w:b/>
          <w:sz w:val="24"/>
          <w:szCs w:val="24"/>
          <w:lang w:val="ro-MD"/>
        </w:rPr>
        <w:t>Termenii</w:t>
      </w:r>
      <w:r w:rsidR="001224DA" w:rsidRPr="00731E0F">
        <w:rPr>
          <w:b/>
          <w:sz w:val="24"/>
          <w:szCs w:val="24"/>
          <w:lang w:val="ro-MD"/>
        </w:rPr>
        <w:t xml:space="preserve"> și condițiile de livr</w:t>
      </w:r>
      <w:r w:rsidRPr="00731E0F">
        <w:rPr>
          <w:b/>
          <w:sz w:val="24"/>
          <w:szCs w:val="24"/>
          <w:lang w:val="ro-MD"/>
        </w:rPr>
        <w:t>are/prestare/executare solicitați</w:t>
      </w:r>
      <w:r w:rsidR="0071481A" w:rsidRPr="00731E0F">
        <w:rPr>
          <w:b/>
          <w:sz w:val="24"/>
          <w:szCs w:val="24"/>
          <w:lang w:val="ro-MD"/>
        </w:rPr>
        <w:t xml:space="preserve">: </w:t>
      </w:r>
      <w:r w:rsidR="00731E0F" w:rsidRPr="00731E0F">
        <w:rPr>
          <w:b/>
          <w:sz w:val="24"/>
          <w:szCs w:val="24"/>
          <w:u w:val="single"/>
          <w:lang w:val="en-US"/>
        </w:rPr>
        <w:t xml:space="preserve">PE PERIOADA ESTIVALĂ </w:t>
      </w:r>
      <w:r w:rsidR="004F341F" w:rsidRPr="004F341F">
        <w:rPr>
          <w:b/>
          <w:bCs/>
          <w:sz w:val="24"/>
          <w:szCs w:val="24"/>
          <w:highlight w:val="yellow"/>
          <w:u w:val="single"/>
          <w:lang w:val="en-US" w:bidi="ro-RO"/>
        </w:rPr>
        <w:t>04.06.2025 – 24.08.2025</w:t>
      </w:r>
    </w:p>
    <w:p w14:paraId="007AE5E4" w14:textId="7FFFB008" w:rsidR="00086B34" w:rsidRPr="00731E0F" w:rsidRDefault="001224DA" w:rsidP="00B9147D">
      <w:pPr>
        <w:numPr>
          <w:ilvl w:val="0"/>
          <w:numId w:val="3"/>
        </w:numPr>
        <w:tabs>
          <w:tab w:val="left" w:pos="0"/>
          <w:tab w:val="left" w:pos="284"/>
          <w:tab w:val="left" w:pos="426"/>
        </w:tabs>
        <w:spacing w:before="120"/>
        <w:ind w:left="0" w:firstLine="0"/>
        <w:rPr>
          <w:b/>
          <w:sz w:val="24"/>
          <w:szCs w:val="24"/>
          <w:lang w:val="ro-MD"/>
        </w:rPr>
      </w:pPr>
      <w:r w:rsidRPr="00731E0F">
        <w:rPr>
          <w:b/>
          <w:sz w:val="24"/>
          <w:szCs w:val="24"/>
          <w:lang w:val="ro-MD"/>
        </w:rPr>
        <w:t>Termenul de valabilitate a contractului</w:t>
      </w:r>
      <w:r w:rsidRPr="00731E0F">
        <w:rPr>
          <w:b/>
          <w:sz w:val="24"/>
          <w:szCs w:val="24"/>
          <w:shd w:val="clear" w:color="auto" w:fill="FFFF00"/>
          <w:lang w:val="ro-MD"/>
        </w:rPr>
        <w:t>:</w:t>
      </w:r>
      <w:r w:rsidR="0071481A" w:rsidRPr="00731E0F">
        <w:rPr>
          <w:b/>
          <w:sz w:val="24"/>
          <w:szCs w:val="24"/>
          <w:shd w:val="clear" w:color="auto" w:fill="FFFF00"/>
          <w:lang w:val="ro-MD"/>
        </w:rPr>
        <w:t>31.12.202</w:t>
      </w:r>
      <w:r w:rsidR="005C673D">
        <w:rPr>
          <w:b/>
          <w:sz w:val="24"/>
          <w:szCs w:val="24"/>
          <w:shd w:val="clear" w:color="auto" w:fill="FFFF00"/>
          <w:lang w:val="ro-MD"/>
        </w:rPr>
        <w:t>5</w:t>
      </w:r>
    </w:p>
    <w:p w14:paraId="05D2197F"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71481A">
        <w:rPr>
          <w:b/>
          <w:sz w:val="24"/>
          <w:szCs w:val="24"/>
          <w:shd w:val="clear" w:color="auto" w:fill="FFFF00"/>
          <w:lang w:val="ro-MD"/>
        </w:rPr>
        <w:t>nu</w:t>
      </w:r>
    </w:p>
    <w:p w14:paraId="6828E36B"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3A973BF" w14:textId="77777777" w:rsidR="00444B84" w:rsidRPr="00F400C4" w:rsidRDefault="00444B84" w:rsidP="004F6142">
      <w:pPr>
        <w:numPr>
          <w:ilvl w:val="0"/>
          <w:numId w:val="3"/>
        </w:numPr>
        <w:tabs>
          <w:tab w:val="right" w:pos="426"/>
        </w:tabs>
        <w:spacing w:before="120"/>
        <w:ind w:left="360"/>
        <w:rPr>
          <w:b/>
          <w:sz w:val="16"/>
          <w:szCs w:val="16"/>
          <w:lang w:val="ro-MD"/>
        </w:rPr>
      </w:pPr>
      <w:r w:rsidRPr="00F400C4">
        <w:rPr>
          <w:b/>
          <w:sz w:val="16"/>
          <w:szCs w:val="16"/>
          <w:lang w:val="ro-MD"/>
        </w:rPr>
        <w:t>P</w:t>
      </w:r>
      <w:r w:rsidR="00086B34" w:rsidRPr="00F400C4">
        <w:rPr>
          <w:b/>
          <w:sz w:val="16"/>
          <w:szCs w:val="16"/>
          <w:lang w:val="ro-MD"/>
        </w:rPr>
        <w:t xml:space="preserve">restarea serviciului este rezervată unei anumite profesii în temeiul unor acte cu putere de lege </w:t>
      </w:r>
      <w:r w:rsidR="006C11CA" w:rsidRPr="00F400C4">
        <w:rPr>
          <w:b/>
          <w:sz w:val="16"/>
          <w:szCs w:val="16"/>
          <w:lang w:val="ro-MD"/>
        </w:rPr>
        <w:t xml:space="preserve">sau al unor acte administrative </w:t>
      </w:r>
      <w:r w:rsidRPr="00F400C4">
        <w:rPr>
          <w:b/>
          <w:sz w:val="16"/>
          <w:szCs w:val="16"/>
          <w:lang w:val="ro-MD"/>
        </w:rPr>
        <w:t xml:space="preserve">(după caz): </w:t>
      </w:r>
      <w:r w:rsidR="0012247A" w:rsidRPr="00F400C4">
        <w:rPr>
          <w:b/>
          <w:sz w:val="16"/>
          <w:szCs w:val="16"/>
          <w:shd w:val="clear" w:color="auto" w:fill="FFFF00"/>
          <w:lang w:val="ro-MD"/>
        </w:rPr>
        <w:t>nu se aplică</w:t>
      </w:r>
    </w:p>
    <w:p w14:paraId="16CA21E2" w14:textId="77777777" w:rsidR="006C11CA" w:rsidRPr="00F400C4" w:rsidRDefault="006C11CA" w:rsidP="006C11CA">
      <w:pPr>
        <w:pStyle w:val="aa"/>
        <w:tabs>
          <w:tab w:val="right" w:pos="426"/>
        </w:tabs>
        <w:ind w:left="0"/>
        <w:jc w:val="center"/>
        <w:rPr>
          <w:sz w:val="16"/>
          <w:szCs w:val="16"/>
          <w:lang w:val="ro-MD"/>
        </w:rPr>
      </w:pPr>
      <w:r w:rsidRPr="00F400C4">
        <w:rPr>
          <w:sz w:val="16"/>
          <w:szCs w:val="16"/>
          <w:lang w:val="ro-MD"/>
        </w:rPr>
        <w:t xml:space="preserve">(se </w:t>
      </w:r>
      <w:r w:rsidR="004225A2" w:rsidRPr="00F400C4">
        <w:rPr>
          <w:sz w:val="16"/>
          <w:szCs w:val="16"/>
          <w:lang w:val="ro-MD"/>
        </w:rPr>
        <w:t>menționează</w:t>
      </w:r>
      <w:r w:rsidRPr="00F400C4">
        <w:rPr>
          <w:sz w:val="16"/>
          <w:szCs w:val="16"/>
          <w:lang w:val="ro-MD"/>
        </w:rPr>
        <w:t xml:space="preserve"> respectivele acte cu putere de lege </w:t>
      </w:r>
      <w:r w:rsidR="00AC2788" w:rsidRPr="00F400C4">
        <w:rPr>
          <w:sz w:val="16"/>
          <w:szCs w:val="16"/>
          <w:lang w:val="ro-MD"/>
        </w:rPr>
        <w:t>și</w:t>
      </w:r>
      <w:r w:rsidRPr="00F400C4">
        <w:rPr>
          <w:sz w:val="16"/>
          <w:szCs w:val="16"/>
          <w:lang w:val="ro-MD"/>
        </w:rPr>
        <w:t xml:space="preserve"> acte administrative)</w:t>
      </w:r>
    </w:p>
    <w:p w14:paraId="6382971E"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a9"/>
        <w:tblW w:w="0" w:type="auto"/>
        <w:tblLook w:val="04A0" w:firstRow="1" w:lastRow="0" w:firstColumn="1" w:lastColumn="0" w:noHBand="0" w:noVBand="1"/>
      </w:tblPr>
      <w:tblGrid>
        <w:gridCol w:w="577"/>
        <w:gridCol w:w="2962"/>
        <w:gridCol w:w="142"/>
        <w:gridCol w:w="4324"/>
        <w:gridCol w:w="1623"/>
      </w:tblGrid>
      <w:tr w:rsidR="0012247A" w:rsidRPr="004225A2" w14:paraId="18106F5B" w14:textId="77777777" w:rsidTr="00F400C4">
        <w:trPr>
          <w:trHeight w:val="208"/>
        </w:trPr>
        <w:tc>
          <w:tcPr>
            <w:tcW w:w="577" w:type="dxa"/>
            <w:shd w:val="clear" w:color="auto" w:fill="D9D9D9" w:themeFill="background1" w:themeFillShade="D9"/>
          </w:tcPr>
          <w:p w14:paraId="23EC46B2" w14:textId="77777777" w:rsidR="0012247A" w:rsidRPr="00F400C4" w:rsidRDefault="0012247A" w:rsidP="00794A0E">
            <w:pPr>
              <w:tabs>
                <w:tab w:val="left" w:pos="612"/>
              </w:tabs>
              <w:spacing w:before="120" w:after="120"/>
              <w:rPr>
                <w:b/>
                <w:iCs/>
                <w:sz w:val="18"/>
                <w:szCs w:val="18"/>
                <w:lang w:val="ro-MD"/>
              </w:rPr>
            </w:pPr>
            <w:r w:rsidRPr="00F400C4">
              <w:rPr>
                <w:b/>
                <w:iCs/>
                <w:sz w:val="18"/>
                <w:szCs w:val="18"/>
                <w:lang w:val="ro-MD"/>
              </w:rPr>
              <w:t>Nr. d/o</w:t>
            </w:r>
          </w:p>
        </w:tc>
        <w:tc>
          <w:tcPr>
            <w:tcW w:w="3104" w:type="dxa"/>
            <w:gridSpan w:val="2"/>
            <w:shd w:val="clear" w:color="auto" w:fill="D9D9D9" w:themeFill="background1" w:themeFillShade="D9"/>
          </w:tcPr>
          <w:p w14:paraId="3A60EA9D" w14:textId="77777777" w:rsidR="0012247A" w:rsidRPr="00F400C4" w:rsidRDefault="0012247A" w:rsidP="00794A0E">
            <w:pPr>
              <w:tabs>
                <w:tab w:val="left" w:pos="612"/>
              </w:tabs>
              <w:spacing w:before="120" w:after="120"/>
              <w:jc w:val="center"/>
              <w:rPr>
                <w:b/>
                <w:iCs/>
                <w:sz w:val="18"/>
                <w:szCs w:val="18"/>
                <w:lang w:val="ro-MD"/>
              </w:rPr>
            </w:pPr>
            <w:r w:rsidRPr="00F400C4">
              <w:rPr>
                <w:b/>
                <w:iCs/>
                <w:sz w:val="18"/>
                <w:szCs w:val="18"/>
                <w:lang w:val="ro-MD"/>
              </w:rPr>
              <w:t>Descrierea criteriului/cerinței</w:t>
            </w:r>
          </w:p>
        </w:tc>
        <w:tc>
          <w:tcPr>
            <w:tcW w:w="4324" w:type="dxa"/>
            <w:shd w:val="clear" w:color="auto" w:fill="D9D9D9" w:themeFill="background1" w:themeFillShade="D9"/>
          </w:tcPr>
          <w:p w14:paraId="33155B9B" w14:textId="77777777" w:rsidR="0012247A" w:rsidRPr="00F400C4" w:rsidRDefault="0012247A" w:rsidP="00794A0E">
            <w:pPr>
              <w:tabs>
                <w:tab w:val="left" w:pos="612"/>
              </w:tabs>
              <w:spacing w:before="120" w:after="120"/>
              <w:rPr>
                <w:b/>
                <w:iCs/>
                <w:sz w:val="18"/>
                <w:szCs w:val="18"/>
                <w:lang w:val="ro-MD"/>
              </w:rPr>
            </w:pPr>
            <w:r w:rsidRPr="00F400C4">
              <w:rPr>
                <w:b/>
                <w:iCs/>
                <w:sz w:val="18"/>
                <w:szCs w:val="18"/>
                <w:lang w:val="ro-MD"/>
              </w:rPr>
              <w:t>Mod de demonstrare a îndeplinirii criteriului/cerinței:</w:t>
            </w:r>
          </w:p>
        </w:tc>
        <w:tc>
          <w:tcPr>
            <w:tcW w:w="1623" w:type="dxa"/>
            <w:shd w:val="clear" w:color="auto" w:fill="D9D9D9" w:themeFill="background1" w:themeFillShade="D9"/>
          </w:tcPr>
          <w:p w14:paraId="55682997" w14:textId="77777777" w:rsidR="0012247A" w:rsidRPr="00F400C4" w:rsidRDefault="0012247A" w:rsidP="00794A0E">
            <w:pPr>
              <w:tabs>
                <w:tab w:val="left" w:pos="612"/>
              </w:tabs>
              <w:spacing w:before="120" w:after="120"/>
              <w:jc w:val="center"/>
              <w:rPr>
                <w:b/>
                <w:iCs/>
                <w:sz w:val="18"/>
                <w:szCs w:val="18"/>
                <w:lang w:val="ro-MD"/>
              </w:rPr>
            </w:pPr>
            <w:r w:rsidRPr="00F400C4">
              <w:rPr>
                <w:b/>
                <w:iCs/>
                <w:sz w:val="18"/>
                <w:szCs w:val="18"/>
                <w:lang w:val="ro-MD"/>
              </w:rPr>
              <w:t>Nivelul minim/</w:t>
            </w:r>
            <w:r w:rsidRPr="00F400C4">
              <w:rPr>
                <w:b/>
                <w:iCs/>
                <w:sz w:val="18"/>
                <w:szCs w:val="18"/>
                <w:lang w:val="ro-MD"/>
              </w:rPr>
              <w:br/>
              <w:t>Obligativitatea</w:t>
            </w:r>
          </w:p>
        </w:tc>
      </w:tr>
      <w:tr w:rsidR="0012247A" w:rsidRPr="00030422" w14:paraId="5E97F7E9" w14:textId="77777777" w:rsidTr="00794A0E">
        <w:tc>
          <w:tcPr>
            <w:tcW w:w="577" w:type="dxa"/>
            <w:shd w:val="clear" w:color="auto" w:fill="FFFF00"/>
          </w:tcPr>
          <w:p w14:paraId="498CC64E" w14:textId="77777777" w:rsidR="0012247A" w:rsidRPr="00D71ED2" w:rsidRDefault="0012247A" w:rsidP="00794A0E">
            <w:pPr>
              <w:tabs>
                <w:tab w:val="left" w:pos="612"/>
              </w:tabs>
              <w:spacing w:before="120" w:after="120"/>
              <w:rPr>
                <w:iCs/>
                <w:sz w:val="18"/>
                <w:szCs w:val="18"/>
                <w:lang w:val="ro-RO"/>
              </w:rPr>
            </w:pPr>
            <w:r w:rsidRPr="00D71ED2">
              <w:rPr>
                <w:iCs/>
                <w:sz w:val="18"/>
                <w:szCs w:val="18"/>
                <w:lang w:val="ro-RO"/>
              </w:rPr>
              <w:t>1</w:t>
            </w:r>
          </w:p>
        </w:tc>
        <w:tc>
          <w:tcPr>
            <w:tcW w:w="3104" w:type="dxa"/>
            <w:gridSpan w:val="2"/>
            <w:shd w:val="clear" w:color="auto" w:fill="FFFF00"/>
          </w:tcPr>
          <w:p w14:paraId="38A08CC8" w14:textId="77777777" w:rsidR="0012247A" w:rsidRPr="00D71ED2" w:rsidRDefault="0012247A" w:rsidP="00794A0E">
            <w:pPr>
              <w:tabs>
                <w:tab w:val="left" w:pos="612"/>
              </w:tabs>
              <w:spacing w:before="120" w:after="120"/>
              <w:rPr>
                <w:iCs/>
                <w:sz w:val="18"/>
                <w:szCs w:val="18"/>
                <w:lang w:val="ro-RO"/>
              </w:rPr>
            </w:pPr>
            <w:r w:rsidRPr="00D71ED2">
              <w:rPr>
                <w:iCs/>
                <w:sz w:val="18"/>
                <w:szCs w:val="18"/>
                <w:lang w:val="ro-RO"/>
              </w:rPr>
              <w:t>DUAE</w:t>
            </w:r>
          </w:p>
        </w:tc>
        <w:tc>
          <w:tcPr>
            <w:tcW w:w="4324" w:type="dxa"/>
            <w:shd w:val="clear" w:color="auto" w:fill="FFFF00"/>
          </w:tcPr>
          <w:p w14:paraId="0245A475" w14:textId="77777777" w:rsidR="0012247A" w:rsidRPr="00D71ED2" w:rsidRDefault="0012247A" w:rsidP="00794A0E">
            <w:pPr>
              <w:tabs>
                <w:tab w:val="left" w:pos="612"/>
              </w:tabs>
              <w:jc w:val="both"/>
              <w:rPr>
                <w:iCs/>
                <w:sz w:val="18"/>
                <w:szCs w:val="18"/>
                <w:lang w:val="ro-RO"/>
              </w:rPr>
            </w:pPr>
            <w:r w:rsidRPr="00D71ED2">
              <w:rPr>
                <w:iCs/>
                <w:sz w:val="18"/>
                <w:szCs w:val="18"/>
                <w:lang w:val="ro-RO"/>
              </w:rPr>
              <w:t xml:space="preserve">Conform formularului.  Prezentarea oricărui alt formular DUAE decât cel solicitat de către autoritatea contractantă, poate servi ca temei de descalificare de la procedura de achiziție publică.  </w:t>
            </w:r>
          </w:p>
          <w:p w14:paraId="44C2E123" w14:textId="77777777" w:rsidR="0012247A" w:rsidRPr="00D71ED2" w:rsidRDefault="0012247A" w:rsidP="00794A0E">
            <w:pPr>
              <w:tabs>
                <w:tab w:val="left" w:pos="612"/>
              </w:tabs>
              <w:jc w:val="both"/>
              <w:rPr>
                <w:iCs/>
                <w:sz w:val="18"/>
                <w:szCs w:val="18"/>
                <w:lang w:val="ro-RO"/>
              </w:rPr>
            </w:pPr>
            <w:r w:rsidRPr="00D71ED2">
              <w:rPr>
                <w:iCs/>
                <w:sz w:val="18"/>
                <w:szCs w:val="18"/>
                <w:lang w:val="ro-RO"/>
              </w:rPr>
              <w:t>Obligatoriu semnarea prin semnătura electronica.</w:t>
            </w:r>
          </w:p>
        </w:tc>
        <w:tc>
          <w:tcPr>
            <w:tcW w:w="1623" w:type="dxa"/>
            <w:shd w:val="clear" w:color="auto" w:fill="FFFF00"/>
          </w:tcPr>
          <w:p w14:paraId="0343E43F" w14:textId="77777777" w:rsidR="0012247A" w:rsidRPr="00D71ED2" w:rsidRDefault="0012247A" w:rsidP="00794A0E">
            <w:pPr>
              <w:tabs>
                <w:tab w:val="left" w:pos="612"/>
              </w:tabs>
              <w:spacing w:before="120" w:after="120"/>
              <w:rPr>
                <w:iCs/>
                <w:sz w:val="18"/>
                <w:szCs w:val="18"/>
                <w:lang w:val="ro-RO"/>
              </w:rPr>
            </w:pPr>
            <w:r w:rsidRPr="00D71ED2">
              <w:rPr>
                <w:iCs/>
                <w:sz w:val="18"/>
                <w:szCs w:val="18"/>
                <w:lang w:val="ro-RO"/>
              </w:rPr>
              <w:t>Obligatoriu se încarcă în SIA RSAP</w:t>
            </w:r>
          </w:p>
        </w:tc>
      </w:tr>
      <w:tr w:rsidR="0012247A" w:rsidRPr="00030422" w14:paraId="25D06EC6" w14:textId="77777777" w:rsidTr="00794A0E">
        <w:tc>
          <w:tcPr>
            <w:tcW w:w="577" w:type="dxa"/>
            <w:shd w:val="clear" w:color="auto" w:fill="FFFF00"/>
          </w:tcPr>
          <w:p w14:paraId="070E9A3D" w14:textId="77777777" w:rsidR="0012247A" w:rsidRPr="00D71ED2" w:rsidRDefault="0012247A" w:rsidP="00794A0E">
            <w:pPr>
              <w:tabs>
                <w:tab w:val="left" w:pos="612"/>
              </w:tabs>
              <w:spacing w:before="120" w:after="120"/>
              <w:rPr>
                <w:iCs/>
                <w:sz w:val="18"/>
                <w:szCs w:val="18"/>
                <w:lang w:val="ro-RO"/>
              </w:rPr>
            </w:pPr>
            <w:r w:rsidRPr="00D71ED2">
              <w:rPr>
                <w:iCs/>
                <w:sz w:val="18"/>
                <w:szCs w:val="18"/>
                <w:lang w:val="ro-RO"/>
              </w:rPr>
              <w:t>2</w:t>
            </w:r>
          </w:p>
        </w:tc>
        <w:tc>
          <w:tcPr>
            <w:tcW w:w="3104" w:type="dxa"/>
            <w:gridSpan w:val="2"/>
            <w:shd w:val="clear" w:color="auto" w:fill="FFFF00"/>
          </w:tcPr>
          <w:p w14:paraId="563FD28D" w14:textId="77777777" w:rsidR="0012247A" w:rsidRPr="00D71ED2" w:rsidRDefault="0012247A" w:rsidP="00794A0E">
            <w:pPr>
              <w:tabs>
                <w:tab w:val="left" w:pos="612"/>
              </w:tabs>
              <w:spacing w:before="120" w:after="120"/>
              <w:rPr>
                <w:iCs/>
                <w:sz w:val="18"/>
                <w:szCs w:val="18"/>
                <w:lang w:val="ro-RO"/>
              </w:rPr>
            </w:pPr>
            <w:r w:rsidRPr="00D71ED2">
              <w:rPr>
                <w:iCs/>
                <w:sz w:val="18"/>
                <w:szCs w:val="18"/>
                <w:lang w:val="ro-RO"/>
              </w:rPr>
              <w:t xml:space="preserve"> Propunerea tehnică</w:t>
            </w:r>
          </w:p>
          <w:p w14:paraId="697D547F" w14:textId="77777777" w:rsidR="0012247A" w:rsidRPr="00D71ED2" w:rsidRDefault="0012247A" w:rsidP="00794A0E">
            <w:pPr>
              <w:tabs>
                <w:tab w:val="left" w:pos="612"/>
              </w:tabs>
              <w:spacing w:before="120" w:after="120"/>
              <w:rPr>
                <w:iCs/>
                <w:sz w:val="18"/>
                <w:szCs w:val="18"/>
                <w:lang w:val="ro-RO"/>
              </w:rPr>
            </w:pPr>
            <w:r w:rsidRPr="00D71ED2">
              <w:rPr>
                <w:iCs/>
                <w:sz w:val="18"/>
                <w:szCs w:val="18"/>
                <w:lang w:val="ro-RO"/>
              </w:rPr>
              <w:t>Anexa nr. 22</w:t>
            </w:r>
          </w:p>
        </w:tc>
        <w:tc>
          <w:tcPr>
            <w:tcW w:w="4324" w:type="dxa"/>
            <w:shd w:val="clear" w:color="auto" w:fill="FFFF00"/>
          </w:tcPr>
          <w:p w14:paraId="081F6DD9" w14:textId="77777777" w:rsidR="0012247A" w:rsidRPr="00D71ED2" w:rsidRDefault="0012247A" w:rsidP="00794A0E">
            <w:pPr>
              <w:autoSpaceDE w:val="0"/>
              <w:autoSpaceDN w:val="0"/>
              <w:adjustRightInd w:val="0"/>
              <w:jc w:val="both"/>
              <w:rPr>
                <w:rFonts w:eastAsia="Calibri"/>
                <w:iCs/>
                <w:noProof/>
                <w:sz w:val="18"/>
                <w:szCs w:val="18"/>
                <w:lang w:val="ro-RO" w:eastAsia="en-US"/>
              </w:rPr>
            </w:pPr>
            <w:r w:rsidRPr="00D71ED2">
              <w:rPr>
                <w:rFonts w:eastAsia="Calibri"/>
                <w:iCs/>
                <w:noProof/>
                <w:sz w:val="18"/>
                <w:szCs w:val="18"/>
                <w:lang w:val="ro-RO" w:eastAsia="en-US"/>
              </w:rPr>
              <w:t>Conform formularului încărcat</w:t>
            </w:r>
          </w:p>
          <w:p w14:paraId="38C5CBEA" w14:textId="77777777" w:rsidR="0012247A" w:rsidRPr="00D71ED2" w:rsidRDefault="0012247A" w:rsidP="00794A0E">
            <w:pPr>
              <w:autoSpaceDE w:val="0"/>
              <w:autoSpaceDN w:val="0"/>
              <w:adjustRightInd w:val="0"/>
              <w:jc w:val="both"/>
              <w:rPr>
                <w:iCs/>
                <w:sz w:val="18"/>
                <w:szCs w:val="18"/>
                <w:lang w:val="ro-RO"/>
              </w:rPr>
            </w:pPr>
            <w:r w:rsidRPr="00D71ED2">
              <w:rPr>
                <w:rFonts w:eastAsia="Calibri"/>
                <w:iCs/>
                <w:noProof/>
                <w:sz w:val="18"/>
                <w:szCs w:val="18"/>
                <w:lang w:val="ro-RO" w:eastAsia="en-US"/>
              </w:rPr>
              <w:t>ofertantul elaborează propunerea tehnică, astfel încât aceasta să respecte în totalitate cerințele de calificare, precum şi cerințele prevăzute în caietul de sarcini. Obligatoriu semnarea prin semnătura electronica.</w:t>
            </w:r>
          </w:p>
        </w:tc>
        <w:tc>
          <w:tcPr>
            <w:tcW w:w="1623" w:type="dxa"/>
            <w:shd w:val="clear" w:color="auto" w:fill="FFFF00"/>
          </w:tcPr>
          <w:p w14:paraId="172C9EAF" w14:textId="77777777" w:rsidR="0012247A" w:rsidRPr="00D71ED2" w:rsidRDefault="0012247A" w:rsidP="00794A0E">
            <w:pPr>
              <w:rPr>
                <w:sz w:val="18"/>
                <w:szCs w:val="18"/>
                <w:lang w:val="ro-RO"/>
              </w:rPr>
            </w:pPr>
            <w:r w:rsidRPr="00D71ED2">
              <w:rPr>
                <w:sz w:val="18"/>
                <w:szCs w:val="18"/>
                <w:lang w:val="ro-RO"/>
              </w:rPr>
              <w:t>Obligatoriu se încarcă în SIA RSAP</w:t>
            </w:r>
          </w:p>
        </w:tc>
      </w:tr>
      <w:tr w:rsidR="0012247A" w:rsidRPr="00030422" w14:paraId="5C688E6D" w14:textId="77777777" w:rsidTr="00794A0E">
        <w:tc>
          <w:tcPr>
            <w:tcW w:w="577" w:type="dxa"/>
            <w:shd w:val="clear" w:color="auto" w:fill="FFFF00"/>
          </w:tcPr>
          <w:p w14:paraId="48367B8B" w14:textId="77777777" w:rsidR="0012247A" w:rsidRPr="00D71ED2" w:rsidRDefault="0012247A" w:rsidP="00794A0E">
            <w:pPr>
              <w:tabs>
                <w:tab w:val="left" w:pos="612"/>
              </w:tabs>
              <w:spacing w:before="120" w:after="120"/>
              <w:rPr>
                <w:iCs/>
                <w:sz w:val="18"/>
                <w:szCs w:val="18"/>
                <w:lang w:val="ro-RO"/>
              </w:rPr>
            </w:pPr>
            <w:r w:rsidRPr="00D71ED2">
              <w:rPr>
                <w:iCs/>
                <w:sz w:val="18"/>
                <w:szCs w:val="18"/>
                <w:lang w:val="ro-RO"/>
              </w:rPr>
              <w:t>3</w:t>
            </w:r>
          </w:p>
        </w:tc>
        <w:tc>
          <w:tcPr>
            <w:tcW w:w="3104" w:type="dxa"/>
            <w:gridSpan w:val="2"/>
            <w:shd w:val="clear" w:color="auto" w:fill="FFFF00"/>
          </w:tcPr>
          <w:p w14:paraId="6D2E66A0" w14:textId="77777777" w:rsidR="0012247A" w:rsidRPr="00D71ED2" w:rsidRDefault="0012247A" w:rsidP="00794A0E">
            <w:pPr>
              <w:tabs>
                <w:tab w:val="left" w:pos="612"/>
              </w:tabs>
              <w:spacing w:before="120" w:after="120"/>
              <w:rPr>
                <w:iCs/>
                <w:sz w:val="18"/>
                <w:szCs w:val="18"/>
                <w:lang w:val="ro-RO"/>
              </w:rPr>
            </w:pPr>
            <w:r w:rsidRPr="00D71ED2">
              <w:rPr>
                <w:iCs/>
                <w:sz w:val="18"/>
                <w:szCs w:val="18"/>
                <w:lang w:val="ro-RO"/>
              </w:rPr>
              <w:t xml:space="preserve"> Specificația   de preț</w:t>
            </w:r>
          </w:p>
          <w:p w14:paraId="2823EDE1" w14:textId="77777777" w:rsidR="0012247A" w:rsidRPr="00D71ED2" w:rsidRDefault="0012247A" w:rsidP="00794A0E">
            <w:pPr>
              <w:tabs>
                <w:tab w:val="left" w:pos="612"/>
              </w:tabs>
              <w:spacing w:before="120" w:after="120"/>
              <w:rPr>
                <w:iCs/>
                <w:sz w:val="18"/>
                <w:szCs w:val="18"/>
                <w:lang w:val="ro-RO"/>
              </w:rPr>
            </w:pPr>
            <w:r w:rsidRPr="00D71ED2">
              <w:rPr>
                <w:iCs/>
                <w:sz w:val="18"/>
                <w:szCs w:val="18"/>
                <w:lang w:val="ro-RO"/>
              </w:rPr>
              <w:t>Anexa nr.23</w:t>
            </w:r>
          </w:p>
        </w:tc>
        <w:tc>
          <w:tcPr>
            <w:tcW w:w="4324" w:type="dxa"/>
            <w:shd w:val="clear" w:color="auto" w:fill="FFFF00"/>
          </w:tcPr>
          <w:p w14:paraId="05699DFE" w14:textId="77777777" w:rsidR="0012247A" w:rsidRPr="00D71ED2" w:rsidRDefault="0012247A" w:rsidP="00794A0E">
            <w:pPr>
              <w:autoSpaceDE w:val="0"/>
              <w:autoSpaceDN w:val="0"/>
              <w:adjustRightInd w:val="0"/>
              <w:jc w:val="both"/>
              <w:rPr>
                <w:rFonts w:eastAsia="Calibri"/>
                <w:iCs/>
                <w:noProof/>
                <w:sz w:val="18"/>
                <w:szCs w:val="18"/>
                <w:lang w:val="ro-RO" w:eastAsia="en-US"/>
              </w:rPr>
            </w:pPr>
            <w:r w:rsidRPr="00D71ED2">
              <w:rPr>
                <w:rFonts w:eastAsia="Calibri"/>
                <w:iCs/>
                <w:noProof/>
                <w:sz w:val="18"/>
                <w:szCs w:val="18"/>
                <w:lang w:val="ro-RO" w:eastAsia="en-US"/>
              </w:rPr>
              <w:t>Conform formularului încărcat</w:t>
            </w:r>
          </w:p>
          <w:p w14:paraId="3FDED72A" w14:textId="77777777" w:rsidR="0012247A" w:rsidRPr="00D71ED2" w:rsidRDefault="0012247A" w:rsidP="00794A0E">
            <w:pPr>
              <w:autoSpaceDE w:val="0"/>
              <w:autoSpaceDN w:val="0"/>
              <w:adjustRightInd w:val="0"/>
              <w:jc w:val="both"/>
              <w:rPr>
                <w:iCs/>
                <w:sz w:val="18"/>
                <w:szCs w:val="18"/>
                <w:lang w:val="ro-RO"/>
              </w:rPr>
            </w:pPr>
            <w:r w:rsidRPr="00D71ED2">
              <w:rPr>
                <w:rFonts w:eastAsia="Calibri"/>
                <w:iCs/>
                <w:noProof/>
                <w:sz w:val="18"/>
                <w:szCs w:val="18"/>
                <w:lang w:val="ro-RO" w:eastAsia="en-US"/>
              </w:rPr>
              <w:t>ofertantul elaborează propunerea financiară, astfel încât aceasta să furnizeze toate informațiile solicitate cu privire la prețuri, tarife, precum şi la alte condiții financiare şi comerciale legate de obiectul contractului de achiziție publică. Obligatoriu semnarea prin semnătura electronica.</w:t>
            </w:r>
          </w:p>
        </w:tc>
        <w:tc>
          <w:tcPr>
            <w:tcW w:w="1623" w:type="dxa"/>
            <w:shd w:val="clear" w:color="auto" w:fill="FFFF00"/>
          </w:tcPr>
          <w:p w14:paraId="62F14172" w14:textId="77777777" w:rsidR="0012247A" w:rsidRPr="00D71ED2" w:rsidRDefault="0012247A" w:rsidP="00794A0E">
            <w:pPr>
              <w:rPr>
                <w:sz w:val="18"/>
                <w:szCs w:val="18"/>
                <w:lang w:val="ro-RO"/>
              </w:rPr>
            </w:pPr>
            <w:r w:rsidRPr="00D71ED2">
              <w:rPr>
                <w:sz w:val="18"/>
                <w:szCs w:val="18"/>
                <w:lang w:val="ro-RO"/>
              </w:rPr>
              <w:t>Obligatoriu se încarcă în SIA RSAP</w:t>
            </w:r>
          </w:p>
        </w:tc>
      </w:tr>
      <w:tr w:rsidR="0012247A" w:rsidRPr="00030422" w14:paraId="7969DF13" w14:textId="77777777" w:rsidTr="00794A0E">
        <w:tc>
          <w:tcPr>
            <w:tcW w:w="577" w:type="dxa"/>
            <w:shd w:val="clear" w:color="auto" w:fill="FFFF00"/>
          </w:tcPr>
          <w:p w14:paraId="322CC789" w14:textId="77777777" w:rsidR="0012247A" w:rsidRPr="00D71ED2" w:rsidRDefault="0012247A" w:rsidP="00794A0E">
            <w:pPr>
              <w:tabs>
                <w:tab w:val="left" w:pos="612"/>
              </w:tabs>
              <w:spacing w:before="120" w:after="120"/>
              <w:rPr>
                <w:iCs/>
                <w:sz w:val="18"/>
                <w:szCs w:val="18"/>
                <w:lang w:val="ro-RO"/>
              </w:rPr>
            </w:pPr>
            <w:r w:rsidRPr="00D71ED2">
              <w:rPr>
                <w:iCs/>
                <w:sz w:val="18"/>
                <w:szCs w:val="18"/>
                <w:lang w:val="ro-RO"/>
              </w:rPr>
              <w:t>4</w:t>
            </w:r>
          </w:p>
        </w:tc>
        <w:tc>
          <w:tcPr>
            <w:tcW w:w="3104" w:type="dxa"/>
            <w:gridSpan w:val="2"/>
            <w:tcBorders>
              <w:top w:val="single" w:sz="4" w:space="0" w:color="auto"/>
              <w:left w:val="single" w:sz="4" w:space="0" w:color="auto"/>
              <w:bottom w:val="single" w:sz="4" w:space="0" w:color="auto"/>
              <w:right w:val="single" w:sz="4" w:space="0" w:color="auto"/>
            </w:tcBorders>
            <w:shd w:val="clear" w:color="auto" w:fill="FFFF00"/>
          </w:tcPr>
          <w:p w14:paraId="7AEFA7BC" w14:textId="77777777" w:rsidR="0012247A" w:rsidRPr="00D71ED2" w:rsidRDefault="0012247A" w:rsidP="00794A0E">
            <w:pPr>
              <w:jc w:val="both"/>
              <w:rPr>
                <w:noProof/>
                <w:sz w:val="18"/>
                <w:szCs w:val="18"/>
                <w:lang w:val="ro-RO"/>
              </w:rPr>
            </w:pPr>
            <w:r w:rsidRPr="00D71ED2">
              <w:rPr>
                <w:noProof/>
                <w:sz w:val="18"/>
                <w:szCs w:val="18"/>
                <w:lang w:val="ro-RO"/>
              </w:rPr>
              <w:t>Garanţia pentru ofertă</w:t>
            </w:r>
          </w:p>
          <w:p w14:paraId="5702D6C0" w14:textId="77777777" w:rsidR="0012247A" w:rsidRPr="00D71ED2" w:rsidRDefault="0012247A" w:rsidP="00794A0E">
            <w:pPr>
              <w:jc w:val="both"/>
              <w:rPr>
                <w:noProof/>
                <w:sz w:val="18"/>
                <w:szCs w:val="18"/>
                <w:lang w:val="ro-RO"/>
              </w:rPr>
            </w:pPr>
            <w:r w:rsidRPr="00D71ED2">
              <w:rPr>
                <w:noProof/>
                <w:sz w:val="18"/>
                <w:szCs w:val="18"/>
                <w:lang w:val="ro-RO"/>
              </w:rPr>
              <w:t>1% FĂRĂ TVA</w:t>
            </w:r>
          </w:p>
          <w:p w14:paraId="22F55C8B" w14:textId="77777777" w:rsidR="0012247A" w:rsidRPr="00D71ED2" w:rsidRDefault="0012247A" w:rsidP="00794A0E">
            <w:pPr>
              <w:jc w:val="both"/>
              <w:rPr>
                <w:noProof/>
                <w:sz w:val="18"/>
                <w:szCs w:val="18"/>
                <w:lang w:val="ro-RO"/>
              </w:rPr>
            </w:pPr>
          </w:p>
          <w:p w14:paraId="39EBFD57" w14:textId="77777777" w:rsidR="0012247A" w:rsidRPr="00D71ED2" w:rsidRDefault="0012247A" w:rsidP="008C7402">
            <w:pPr>
              <w:jc w:val="both"/>
              <w:rPr>
                <w:color w:val="000000"/>
                <w:sz w:val="18"/>
                <w:szCs w:val="18"/>
                <w:lang w:val="ro-RO" w:eastAsia="zh-CN"/>
              </w:rPr>
            </w:pPr>
            <w:r w:rsidRPr="00D71ED2">
              <w:rPr>
                <w:noProof/>
                <w:sz w:val="18"/>
                <w:szCs w:val="18"/>
                <w:lang w:val="ro-RO"/>
              </w:rPr>
              <w:t xml:space="preserve">VALABILĂ </w:t>
            </w:r>
            <w:r w:rsidR="008C7402" w:rsidRPr="00D71ED2">
              <w:rPr>
                <w:noProof/>
                <w:sz w:val="18"/>
                <w:szCs w:val="18"/>
                <w:lang w:val="ro-RO"/>
              </w:rPr>
              <w:t>120</w:t>
            </w:r>
            <w:r w:rsidRPr="00D71ED2">
              <w:rPr>
                <w:noProof/>
                <w:sz w:val="18"/>
                <w:szCs w:val="18"/>
                <w:lang w:val="ro-RO"/>
              </w:rPr>
              <w:t xml:space="preserve"> ZILE</w:t>
            </w:r>
          </w:p>
        </w:tc>
        <w:tc>
          <w:tcPr>
            <w:tcW w:w="4324" w:type="dxa"/>
            <w:tcBorders>
              <w:top w:val="single" w:sz="4" w:space="0" w:color="auto"/>
              <w:left w:val="single" w:sz="4" w:space="0" w:color="auto"/>
              <w:bottom w:val="single" w:sz="4" w:space="0" w:color="auto"/>
              <w:right w:val="single" w:sz="4" w:space="0" w:color="auto"/>
            </w:tcBorders>
            <w:shd w:val="clear" w:color="auto" w:fill="FFFF00"/>
          </w:tcPr>
          <w:p w14:paraId="2D62B8F7" w14:textId="77777777" w:rsidR="0012247A" w:rsidRPr="00D71ED2" w:rsidRDefault="0012247A" w:rsidP="00794A0E">
            <w:pPr>
              <w:numPr>
                <w:ilvl w:val="0"/>
                <w:numId w:val="22"/>
              </w:numPr>
              <w:tabs>
                <w:tab w:val="left" w:pos="372"/>
              </w:tabs>
              <w:suppressAutoHyphens/>
              <w:spacing w:before="120" w:after="120"/>
              <w:ind w:left="372" w:hanging="225"/>
              <w:rPr>
                <w:i/>
                <w:noProof/>
                <w:sz w:val="18"/>
                <w:szCs w:val="18"/>
                <w:lang w:val="ro-RO"/>
              </w:rPr>
            </w:pPr>
            <w:r w:rsidRPr="00D71ED2">
              <w:rPr>
                <w:i/>
                <w:noProof/>
                <w:sz w:val="18"/>
                <w:szCs w:val="18"/>
                <w:lang w:val="ro-RO"/>
              </w:rPr>
              <w:t xml:space="preserve">Oferta va fi însoţită de o Garanţie pentru ofertă (emisă de o bancă comercială) conform formularului anexa 9 </w:t>
            </w:r>
          </w:p>
          <w:p w14:paraId="3F5EA4B6" w14:textId="77777777" w:rsidR="0012247A" w:rsidRPr="00D71ED2" w:rsidRDefault="0012247A" w:rsidP="00794A0E">
            <w:pPr>
              <w:tabs>
                <w:tab w:val="left" w:pos="372"/>
              </w:tabs>
              <w:suppressAutoHyphens/>
              <w:spacing w:before="120" w:after="120"/>
              <w:ind w:left="372"/>
              <w:rPr>
                <w:i/>
                <w:noProof/>
                <w:sz w:val="18"/>
                <w:szCs w:val="18"/>
                <w:lang w:val="ro-RO"/>
              </w:rPr>
            </w:pPr>
            <w:r w:rsidRPr="00D71ED2">
              <w:rPr>
                <w:i/>
                <w:noProof/>
                <w:sz w:val="18"/>
                <w:szCs w:val="18"/>
                <w:lang w:val="ro-RO"/>
              </w:rPr>
              <w:t>sau</w:t>
            </w:r>
          </w:p>
          <w:p w14:paraId="2CE1B0D0" w14:textId="77777777" w:rsidR="0012247A" w:rsidRPr="00D71ED2" w:rsidRDefault="0012247A" w:rsidP="00794A0E">
            <w:pPr>
              <w:numPr>
                <w:ilvl w:val="0"/>
                <w:numId w:val="22"/>
              </w:numPr>
              <w:tabs>
                <w:tab w:val="left" w:pos="372"/>
              </w:tabs>
              <w:suppressAutoHyphens/>
              <w:spacing w:before="120" w:after="120"/>
              <w:ind w:left="372" w:hanging="225"/>
              <w:rPr>
                <w:i/>
                <w:noProof/>
                <w:sz w:val="18"/>
                <w:szCs w:val="18"/>
                <w:lang w:val="ro-RO"/>
              </w:rPr>
            </w:pPr>
            <w:r w:rsidRPr="00D71ED2">
              <w:rPr>
                <w:i/>
                <w:noProof/>
                <w:sz w:val="18"/>
                <w:szCs w:val="18"/>
                <w:lang w:val="ro-RO"/>
              </w:rPr>
              <w:t>Garanţia pentru ofertă prin transfer la contul autorităţii contractante, conform următoarelor date bancare:</w:t>
            </w:r>
          </w:p>
          <w:p w14:paraId="6948D51B" w14:textId="77777777" w:rsidR="0012247A" w:rsidRPr="00D71ED2" w:rsidRDefault="0012247A" w:rsidP="00794A0E">
            <w:pPr>
              <w:pStyle w:val="ad"/>
              <w:rPr>
                <w:i/>
                <w:noProof/>
                <w:sz w:val="18"/>
                <w:szCs w:val="18"/>
                <w:lang w:val="ro-RO"/>
              </w:rPr>
            </w:pPr>
            <w:r w:rsidRPr="00D71ED2">
              <w:rPr>
                <w:i/>
                <w:noProof/>
                <w:sz w:val="18"/>
                <w:szCs w:val="18"/>
                <w:lang w:val="ro-RO"/>
              </w:rPr>
              <w:t>Beneficiarul plăţii: Direcţia Educaţie, Tineret şi Sport al sectorului Botanica</w:t>
            </w:r>
          </w:p>
          <w:p w14:paraId="2A2459D5" w14:textId="77777777" w:rsidR="0012247A" w:rsidRPr="00D71ED2" w:rsidRDefault="0012247A" w:rsidP="00794A0E">
            <w:pPr>
              <w:pStyle w:val="ad"/>
              <w:rPr>
                <w:i/>
                <w:noProof/>
                <w:sz w:val="18"/>
                <w:szCs w:val="18"/>
                <w:lang w:val="ro-RO"/>
              </w:rPr>
            </w:pPr>
            <w:r w:rsidRPr="00D71ED2">
              <w:rPr>
                <w:i/>
                <w:noProof/>
                <w:sz w:val="18"/>
                <w:szCs w:val="18"/>
                <w:lang w:val="ro-RO"/>
              </w:rPr>
              <w:t>Denumirea Băncii: Ministerul Finanțelor – Trezoreria de Stat</w:t>
            </w:r>
          </w:p>
          <w:p w14:paraId="4F96FEDE" w14:textId="77777777" w:rsidR="0012247A" w:rsidRPr="00D71ED2" w:rsidRDefault="0012247A" w:rsidP="00794A0E">
            <w:pPr>
              <w:pStyle w:val="ad"/>
              <w:rPr>
                <w:i/>
                <w:noProof/>
                <w:sz w:val="18"/>
                <w:szCs w:val="18"/>
                <w:lang w:val="ro-RO"/>
              </w:rPr>
            </w:pPr>
            <w:r w:rsidRPr="00D71ED2">
              <w:rPr>
                <w:i/>
                <w:noProof/>
                <w:sz w:val="18"/>
                <w:szCs w:val="18"/>
                <w:lang w:val="ro-RO"/>
              </w:rPr>
              <w:t>Codul fiscal: 1007601010448</w:t>
            </w:r>
          </w:p>
          <w:p w14:paraId="6EBC7738" w14:textId="77777777" w:rsidR="0012247A" w:rsidRPr="00D71ED2" w:rsidRDefault="0012247A" w:rsidP="00794A0E">
            <w:pPr>
              <w:pStyle w:val="ad"/>
              <w:rPr>
                <w:i/>
                <w:noProof/>
                <w:sz w:val="18"/>
                <w:szCs w:val="18"/>
                <w:lang w:val="ro-RO"/>
              </w:rPr>
            </w:pPr>
            <w:r w:rsidRPr="00D71ED2">
              <w:rPr>
                <w:i/>
                <w:noProof/>
                <w:sz w:val="18"/>
                <w:szCs w:val="18"/>
                <w:lang w:val="ro-RO"/>
              </w:rPr>
              <w:t>Contul de decontare/trezorerial:</w:t>
            </w:r>
          </w:p>
          <w:p w14:paraId="4F3680C0" w14:textId="77777777" w:rsidR="0012247A" w:rsidRPr="00D71ED2" w:rsidRDefault="0012247A" w:rsidP="00794A0E">
            <w:pPr>
              <w:pStyle w:val="ad"/>
              <w:rPr>
                <w:i/>
                <w:noProof/>
                <w:sz w:val="18"/>
                <w:szCs w:val="18"/>
                <w:lang w:val="ro-RO"/>
              </w:rPr>
            </w:pPr>
            <w:r w:rsidRPr="00D71ED2">
              <w:rPr>
                <w:i/>
                <w:noProof/>
                <w:sz w:val="18"/>
                <w:szCs w:val="18"/>
                <w:lang w:val="ro-RO"/>
              </w:rPr>
              <w:t>MD87TRPCDV518410A00780AA</w:t>
            </w:r>
          </w:p>
          <w:p w14:paraId="78F624AE" w14:textId="77777777" w:rsidR="0012247A" w:rsidRPr="00D71ED2" w:rsidRDefault="0012247A" w:rsidP="00794A0E">
            <w:pPr>
              <w:pStyle w:val="ad"/>
              <w:rPr>
                <w:i/>
                <w:noProof/>
                <w:sz w:val="18"/>
                <w:szCs w:val="18"/>
                <w:lang w:val="ro-RO"/>
              </w:rPr>
            </w:pPr>
            <w:r w:rsidRPr="00D71ED2">
              <w:rPr>
                <w:i/>
                <w:noProof/>
                <w:sz w:val="18"/>
                <w:szCs w:val="18"/>
                <w:lang w:val="ro-RO"/>
              </w:rPr>
              <w:lastRenderedPageBreak/>
              <w:t>Contul bancar: 226614</w:t>
            </w:r>
          </w:p>
          <w:p w14:paraId="5C38623B" w14:textId="77777777" w:rsidR="0012247A" w:rsidRDefault="0012247A" w:rsidP="00794A0E">
            <w:pPr>
              <w:rPr>
                <w:i/>
                <w:iCs/>
                <w:noProof/>
                <w:sz w:val="18"/>
                <w:szCs w:val="18"/>
                <w:lang w:val="ro-RO"/>
              </w:rPr>
            </w:pPr>
            <w:r w:rsidRPr="00D71ED2">
              <w:rPr>
                <w:i/>
                <w:noProof/>
                <w:sz w:val="18"/>
                <w:szCs w:val="18"/>
                <w:lang w:val="ro-RO"/>
              </w:rPr>
              <w:t xml:space="preserve">cu nota “Pentru setul documentelor de atribuire” sau “Pentru garanţia pentru ofertă la COP nr. ____ din __”. </w:t>
            </w:r>
            <w:r w:rsidRPr="00D71ED2">
              <w:rPr>
                <w:i/>
                <w:iCs/>
                <w:noProof/>
                <w:sz w:val="18"/>
                <w:szCs w:val="18"/>
                <w:lang w:val="ro-RO"/>
              </w:rPr>
              <w:t>Obligatoriu semnarea prin semnătura electronica.</w:t>
            </w:r>
          </w:p>
          <w:p w14:paraId="7A1D462D" w14:textId="77777777" w:rsidR="0054611D" w:rsidRPr="0054611D" w:rsidRDefault="0054611D" w:rsidP="0054611D">
            <w:pPr>
              <w:rPr>
                <w:b/>
                <w:bCs/>
                <w:i/>
                <w:iCs/>
                <w:noProof/>
                <w:color w:val="000000"/>
                <w:sz w:val="18"/>
                <w:szCs w:val="18"/>
                <w:lang w:val="ro-MD"/>
              </w:rPr>
            </w:pPr>
            <w:r w:rsidRPr="0054611D">
              <w:rPr>
                <w:b/>
                <w:bCs/>
                <w:i/>
                <w:iCs/>
                <w:noProof/>
                <w:color w:val="000000"/>
                <w:sz w:val="18"/>
                <w:szCs w:val="18"/>
                <w:u w:val="single"/>
                <w:lang w:val="ro-MD"/>
              </w:rPr>
              <w:t>Garanția pentru ofertă se reține</w:t>
            </w:r>
            <w:r w:rsidRPr="0054611D">
              <w:rPr>
                <w:b/>
                <w:bCs/>
                <w:i/>
                <w:iCs/>
                <w:noProof/>
                <w:color w:val="000000"/>
                <w:sz w:val="18"/>
                <w:szCs w:val="18"/>
                <w:lang w:val="ro-MD"/>
              </w:rPr>
              <w:t xml:space="preserve">: </w:t>
            </w:r>
          </w:p>
          <w:p w14:paraId="501A16E5" w14:textId="77777777" w:rsidR="0054611D" w:rsidRPr="0054611D" w:rsidRDefault="0054611D" w:rsidP="0054611D">
            <w:pPr>
              <w:rPr>
                <w:i/>
                <w:iCs/>
                <w:noProof/>
                <w:color w:val="000000"/>
                <w:sz w:val="18"/>
                <w:szCs w:val="18"/>
                <w:lang w:val="ro-MD"/>
              </w:rPr>
            </w:pPr>
            <w:r w:rsidRPr="0054611D">
              <w:rPr>
                <w:i/>
                <w:iCs/>
                <w:noProof/>
                <w:color w:val="000000"/>
                <w:sz w:val="18"/>
                <w:szCs w:val="18"/>
                <w:lang w:val="ro-MD"/>
              </w:rPr>
              <w:t xml:space="preserve">a) operatorul economic retrage sau modifică oferta după expirarea termenului de depunere a ofertelor; </w:t>
            </w:r>
          </w:p>
          <w:p w14:paraId="13ED346C" w14:textId="77777777" w:rsidR="0054611D" w:rsidRPr="0054611D" w:rsidRDefault="0054611D" w:rsidP="0054611D">
            <w:pPr>
              <w:rPr>
                <w:i/>
                <w:iCs/>
                <w:noProof/>
                <w:color w:val="000000"/>
                <w:sz w:val="18"/>
                <w:szCs w:val="18"/>
                <w:lang w:val="ro-MD"/>
              </w:rPr>
            </w:pPr>
            <w:r w:rsidRPr="0054611D">
              <w:rPr>
                <w:i/>
                <w:iCs/>
                <w:noProof/>
                <w:color w:val="000000"/>
                <w:sz w:val="18"/>
                <w:szCs w:val="18"/>
                <w:lang w:val="ro-MD"/>
              </w:rPr>
              <w:t>b) ofertantul câştigător nu semnează contractul de achiziţii sectoriale;</w:t>
            </w:r>
          </w:p>
          <w:p w14:paraId="15EA2CBC" w14:textId="0E00D5ED" w:rsidR="0054611D" w:rsidRPr="00D71ED2" w:rsidRDefault="0054611D" w:rsidP="0054611D">
            <w:pPr>
              <w:rPr>
                <w:color w:val="000000"/>
                <w:sz w:val="18"/>
                <w:szCs w:val="18"/>
                <w:lang w:val="ro-RO" w:eastAsia="zh-CN"/>
              </w:rPr>
            </w:pPr>
            <w:r w:rsidRPr="0054611D">
              <w:rPr>
                <w:i/>
                <w:iCs/>
                <w:noProof/>
                <w:color w:val="000000"/>
                <w:sz w:val="18"/>
                <w:szCs w:val="18"/>
                <w:lang w:val="ro-MD"/>
              </w:rPr>
              <w:t>c) nu se depune garanția de bună execuţie a contractului după acceptarea ofertei sau nu se execută vreo condiție, specificată în documentația de atribuire, înainte de semnarea contractului.</w:t>
            </w:r>
          </w:p>
        </w:tc>
        <w:tc>
          <w:tcPr>
            <w:tcW w:w="1623" w:type="dxa"/>
            <w:shd w:val="clear" w:color="auto" w:fill="FFFF00"/>
          </w:tcPr>
          <w:p w14:paraId="53C2F626" w14:textId="77777777" w:rsidR="0012247A" w:rsidRPr="00D71ED2" w:rsidRDefault="0012247A" w:rsidP="00794A0E">
            <w:pPr>
              <w:tabs>
                <w:tab w:val="left" w:pos="612"/>
              </w:tabs>
              <w:spacing w:before="120" w:after="120"/>
              <w:rPr>
                <w:iCs/>
                <w:sz w:val="18"/>
                <w:szCs w:val="18"/>
                <w:lang w:val="ro-RO"/>
              </w:rPr>
            </w:pPr>
            <w:r w:rsidRPr="00D71ED2">
              <w:rPr>
                <w:iCs/>
                <w:sz w:val="18"/>
                <w:szCs w:val="18"/>
                <w:lang w:val="ro-RO"/>
              </w:rPr>
              <w:lastRenderedPageBreak/>
              <w:t>Obligatoriu se încarcă în SIA RSAP</w:t>
            </w:r>
          </w:p>
        </w:tc>
      </w:tr>
      <w:tr w:rsidR="0012247A" w:rsidRPr="00030422" w14:paraId="50644F0B" w14:textId="77777777" w:rsidTr="00794A0E">
        <w:tc>
          <w:tcPr>
            <w:tcW w:w="577" w:type="dxa"/>
            <w:shd w:val="clear" w:color="auto" w:fill="FFFF00"/>
          </w:tcPr>
          <w:p w14:paraId="6D9FE2D9" w14:textId="77777777" w:rsidR="0012247A" w:rsidRPr="00D71ED2" w:rsidRDefault="0012247A" w:rsidP="007B24AF">
            <w:pPr>
              <w:pStyle w:val="ad"/>
              <w:rPr>
                <w:sz w:val="18"/>
                <w:szCs w:val="18"/>
                <w:lang w:val="ro-RO"/>
              </w:rPr>
            </w:pPr>
            <w:r w:rsidRPr="00D71ED2">
              <w:rPr>
                <w:sz w:val="18"/>
                <w:szCs w:val="18"/>
                <w:lang w:val="ro-RO"/>
              </w:rPr>
              <w:t>5</w:t>
            </w:r>
          </w:p>
        </w:tc>
        <w:tc>
          <w:tcPr>
            <w:tcW w:w="3104" w:type="dxa"/>
            <w:gridSpan w:val="2"/>
            <w:shd w:val="clear" w:color="auto" w:fill="FFFF00"/>
          </w:tcPr>
          <w:p w14:paraId="29CE7DEB" w14:textId="77777777" w:rsidR="0012247A" w:rsidRPr="00D71ED2" w:rsidRDefault="0012247A" w:rsidP="007B24AF">
            <w:pPr>
              <w:pStyle w:val="ad"/>
              <w:rPr>
                <w:sz w:val="18"/>
                <w:szCs w:val="18"/>
                <w:lang w:val="ro-RO"/>
              </w:rPr>
            </w:pPr>
            <w:r w:rsidRPr="00D71ED2">
              <w:rPr>
                <w:sz w:val="18"/>
                <w:szCs w:val="18"/>
                <w:lang w:val="ro-RO"/>
              </w:rPr>
              <w:t>Certificat/Decizie, Extras de înregistrare</w:t>
            </w:r>
          </w:p>
        </w:tc>
        <w:tc>
          <w:tcPr>
            <w:tcW w:w="4324" w:type="dxa"/>
            <w:shd w:val="clear" w:color="auto" w:fill="FFFF00"/>
          </w:tcPr>
          <w:p w14:paraId="71C1672D" w14:textId="77777777" w:rsidR="0012247A" w:rsidRPr="00D71ED2" w:rsidRDefault="0012247A" w:rsidP="007B24AF">
            <w:pPr>
              <w:pStyle w:val="ad"/>
              <w:rPr>
                <w:sz w:val="18"/>
                <w:szCs w:val="18"/>
                <w:lang w:val="ro-RO"/>
              </w:rPr>
            </w:pPr>
            <w:r w:rsidRPr="00D71ED2">
              <w:rPr>
                <w:sz w:val="18"/>
                <w:szCs w:val="18"/>
                <w:lang w:val="ro-RO"/>
              </w:rPr>
              <w:t>Copii confirmate prin aplicarea semnăturii electronice</w:t>
            </w:r>
          </w:p>
        </w:tc>
        <w:tc>
          <w:tcPr>
            <w:tcW w:w="1623" w:type="dxa"/>
            <w:shd w:val="clear" w:color="auto" w:fill="FFFF00"/>
          </w:tcPr>
          <w:p w14:paraId="23A01C24" w14:textId="77777777" w:rsidR="0012247A" w:rsidRPr="00D71ED2" w:rsidRDefault="0012247A" w:rsidP="007B24AF">
            <w:pPr>
              <w:pStyle w:val="ad"/>
              <w:rPr>
                <w:sz w:val="18"/>
                <w:szCs w:val="18"/>
                <w:lang w:val="ro-RO"/>
              </w:rPr>
            </w:pPr>
            <w:r w:rsidRPr="00D71ED2">
              <w:rPr>
                <w:sz w:val="18"/>
                <w:szCs w:val="18"/>
                <w:lang w:val="ro-RO"/>
              </w:rPr>
              <w:t>Obligatoriu se încarcă în SIA RSAP</w:t>
            </w:r>
          </w:p>
        </w:tc>
      </w:tr>
      <w:tr w:rsidR="0012247A" w:rsidRPr="00030422" w14:paraId="12702FBD" w14:textId="77777777" w:rsidTr="00794A0E">
        <w:tc>
          <w:tcPr>
            <w:tcW w:w="577" w:type="dxa"/>
            <w:shd w:val="clear" w:color="auto" w:fill="FFFF00"/>
          </w:tcPr>
          <w:p w14:paraId="33393B27" w14:textId="77777777" w:rsidR="0012247A" w:rsidRPr="00D71ED2" w:rsidRDefault="0012247A" w:rsidP="00794A0E">
            <w:pPr>
              <w:tabs>
                <w:tab w:val="left" w:pos="612"/>
              </w:tabs>
              <w:spacing w:before="120" w:after="120"/>
              <w:rPr>
                <w:iCs/>
                <w:sz w:val="18"/>
                <w:szCs w:val="18"/>
                <w:lang w:val="ro-RO"/>
              </w:rPr>
            </w:pPr>
            <w:r w:rsidRPr="00D71ED2">
              <w:rPr>
                <w:iCs/>
                <w:sz w:val="18"/>
                <w:szCs w:val="18"/>
                <w:lang w:val="ro-RO"/>
              </w:rPr>
              <w:t>6</w:t>
            </w:r>
          </w:p>
        </w:tc>
        <w:tc>
          <w:tcPr>
            <w:tcW w:w="3104" w:type="dxa"/>
            <w:gridSpan w:val="2"/>
            <w:shd w:val="clear" w:color="auto" w:fill="FFFF00"/>
          </w:tcPr>
          <w:p w14:paraId="359F1F0F" w14:textId="77777777" w:rsidR="0012247A" w:rsidRPr="00D71ED2" w:rsidRDefault="0012247A" w:rsidP="00794A0E">
            <w:pPr>
              <w:spacing w:line="224" w:lineRule="exact"/>
              <w:rPr>
                <w:sz w:val="18"/>
                <w:szCs w:val="18"/>
                <w:lang w:val="ro-RO"/>
              </w:rPr>
            </w:pPr>
            <w:r w:rsidRPr="00D71ED2">
              <w:rPr>
                <w:sz w:val="18"/>
                <w:szCs w:val="18"/>
                <w:lang w:val="ro-RO"/>
              </w:rPr>
              <w:t>DECLARAŢIE</w:t>
            </w:r>
          </w:p>
          <w:p w14:paraId="34775EC3" w14:textId="77777777" w:rsidR="0012247A" w:rsidRPr="00D71ED2" w:rsidRDefault="0012247A" w:rsidP="00794A0E">
            <w:pPr>
              <w:spacing w:line="224" w:lineRule="exact"/>
              <w:rPr>
                <w:sz w:val="18"/>
                <w:szCs w:val="18"/>
                <w:lang w:val="ro-RO"/>
              </w:rPr>
            </w:pPr>
            <w:r w:rsidRPr="00D71ED2">
              <w:rPr>
                <w:sz w:val="18"/>
                <w:szCs w:val="18"/>
                <w:lang w:val="ro-RO"/>
              </w:rPr>
              <w:t>privind valabilitatea ofertei</w:t>
            </w:r>
          </w:p>
        </w:tc>
        <w:tc>
          <w:tcPr>
            <w:tcW w:w="4324" w:type="dxa"/>
            <w:shd w:val="clear" w:color="auto" w:fill="FFFF00"/>
          </w:tcPr>
          <w:p w14:paraId="627B3049" w14:textId="77777777" w:rsidR="0012247A" w:rsidRPr="00D71ED2" w:rsidRDefault="0012247A" w:rsidP="00794A0E">
            <w:pPr>
              <w:spacing w:line="224" w:lineRule="exact"/>
              <w:ind w:left="40"/>
              <w:jc w:val="both"/>
              <w:rPr>
                <w:sz w:val="18"/>
                <w:szCs w:val="18"/>
                <w:lang w:val="ro-RO"/>
              </w:rPr>
            </w:pPr>
            <w:r w:rsidRPr="00D71ED2">
              <w:rPr>
                <w:iCs/>
                <w:sz w:val="18"/>
                <w:szCs w:val="18"/>
                <w:lang w:val="ro-RO"/>
              </w:rPr>
              <w:t>Ofertantul are obligația, prin depunerea declarației privind valabilitatea ofertei (</w:t>
            </w:r>
            <w:r w:rsidRPr="00D71ED2">
              <w:rPr>
                <w:b/>
                <w:iCs/>
                <w:sz w:val="18"/>
                <w:szCs w:val="18"/>
                <w:lang w:val="ro-RO"/>
              </w:rPr>
              <w:t>anexa nr. 8</w:t>
            </w:r>
            <w:r w:rsidRPr="00D71ED2">
              <w:rPr>
                <w:iCs/>
                <w:sz w:val="18"/>
                <w:szCs w:val="18"/>
                <w:lang w:val="ro-RO"/>
              </w:rPr>
              <w:t>),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anunț de participare se respinge de către grupul de lucru ca fiind necorespunzătoare. Obligatoriu semnarea prin semnătura electronica.</w:t>
            </w:r>
          </w:p>
        </w:tc>
        <w:tc>
          <w:tcPr>
            <w:tcW w:w="1623" w:type="dxa"/>
            <w:shd w:val="clear" w:color="auto" w:fill="FFFF00"/>
          </w:tcPr>
          <w:p w14:paraId="2AF84B5E" w14:textId="77777777" w:rsidR="0012247A" w:rsidRPr="00D71ED2" w:rsidRDefault="0012247A" w:rsidP="00794A0E">
            <w:pPr>
              <w:tabs>
                <w:tab w:val="left" w:pos="612"/>
              </w:tabs>
              <w:spacing w:before="120" w:after="120"/>
              <w:rPr>
                <w:iCs/>
                <w:sz w:val="18"/>
                <w:szCs w:val="18"/>
                <w:lang w:val="ro-RO"/>
              </w:rPr>
            </w:pPr>
            <w:r w:rsidRPr="00D71ED2">
              <w:rPr>
                <w:iCs/>
                <w:sz w:val="18"/>
                <w:szCs w:val="18"/>
                <w:lang w:val="ro-RO"/>
              </w:rPr>
              <w:t>Obligatoriu se încarcă în SIA RSAP</w:t>
            </w:r>
          </w:p>
        </w:tc>
      </w:tr>
      <w:tr w:rsidR="0012247A" w:rsidRPr="00030422" w14:paraId="40F7280E" w14:textId="77777777" w:rsidTr="00794A0E">
        <w:tc>
          <w:tcPr>
            <w:tcW w:w="577" w:type="dxa"/>
            <w:shd w:val="clear" w:color="auto" w:fill="FFFF00"/>
          </w:tcPr>
          <w:p w14:paraId="74E43049" w14:textId="77777777" w:rsidR="0012247A" w:rsidRPr="00D71ED2" w:rsidRDefault="0012247A" w:rsidP="00794A0E">
            <w:pPr>
              <w:tabs>
                <w:tab w:val="left" w:pos="612"/>
              </w:tabs>
              <w:spacing w:before="120" w:after="120"/>
              <w:rPr>
                <w:iCs/>
                <w:sz w:val="18"/>
                <w:szCs w:val="18"/>
                <w:lang w:val="ro-RO"/>
              </w:rPr>
            </w:pPr>
            <w:r w:rsidRPr="00D71ED2">
              <w:rPr>
                <w:iCs/>
                <w:sz w:val="18"/>
                <w:szCs w:val="18"/>
                <w:lang w:val="ro-RO"/>
              </w:rPr>
              <w:t>7</w:t>
            </w:r>
          </w:p>
        </w:tc>
        <w:tc>
          <w:tcPr>
            <w:tcW w:w="3104" w:type="dxa"/>
            <w:gridSpan w:val="2"/>
            <w:shd w:val="clear" w:color="auto" w:fill="FFFF00"/>
          </w:tcPr>
          <w:p w14:paraId="711D5D6C" w14:textId="77777777" w:rsidR="0012247A" w:rsidRPr="00D71ED2" w:rsidRDefault="0012247A" w:rsidP="00794A0E">
            <w:pPr>
              <w:spacing w:line="224" w:lineRule="exact"/>
              <w:ind w:left="40"/>
              <w:jc w:val="both"/>
              <w:rPr>
                <w:sz w:val="18"/>
                <w:szCs w:val="18"/>
                <w:lang w:val="ro-RO"/>
              </w:rPr>
            </w:pPr>
            <w:r w:rsidRPr="00D71ED2">
              <w:rPr>
                <w:sz w:val="18"/>
                <w:szCs w:val="18"/>
                <w:lang w:val="ro-RO"/>
              </w:rPr>
              <w:t>Certificat cu privire la efectuarea sistematică a plății impozitelor, contribuțiilor</w:t>
            </w:r>
          </w:p>
        </w:tc>
        <w:tc>
          <w:tcPr>
            <w:tcW w:w="4324" w:type="dxa"/>
            <w:shd w:val="clear" w:color="auto" w:fill="FFFF00"/>
          </w:tcPr>
          <w:p w14:paraId="6AF2E64E" w14:textId="77777777" w:rsidR="0054611D" w:rsidRPr="0054611D" w:rsidRDefault="0054611D" w:rsidP="0054611D">
            <w:pPr>
              <w:spacing w:line="224" w:lineRule="exact"/>
              <w:ind w:left="40"/>
              <w:jc w:val="both"/>
              <w:rPr>
                <w:iCs/>
                <w:sz w:val="18"/>
                <w:szCs w:val="18"/>
                <w:lang w:val="en-US"/>
              </w:rPr>
            </w:pPr>
            <w:proofErr w:type="spellStart"/>
            <w:r w:rsidRPr="0054611D">
              <w:rPr>
                <w:sz w:val="18"/>
                <w:szCs w:val="18"/>
                <w:lang w:val="en-US"/>
              </w:rPr>
              <w:t>Copie</w:t>
            </w:r>
            <w:proofErr w:type="spellEnd"/>
            <w:r w:rsidRPr="0054611D">
              <w:rPr>
                <w:sz w:val="18"/>
                <w:szCs w:val="18"/>
                <w:lang w:val="en-US"/>
              </w:rPr>
              <w:t xml:space="preserve">. </w:t>
            </w:r>
            <w:proofErr w:type="spellStart"/>
            <w:r w:rsidRPr="0054611D">
              <w:rPr>
                <w:iCs/>
                <w:sz w:val="18"/>
                <w:szCs w:val="18"/>
                <w:lang w:val="en-US"/>
              </w:rPr>
              <w:t>Certificat</w:t>
            </w:r>
            <w:proofErr w:type="spellEnd"/>
            <w:r w:rsidRPr="0054611D">
              <w:rPr>
                <w:iCs/>
                <w:sz w:val="18"/>
                <w:szCs w:val="18"/>
                <w:lang w:val="en-US"/>
              </w:rPr>
              <w:t xml:space="preserve"> </w:t>
            </w:r>
            <w:proofErr w:type="spellStart"/>
            <w:r w:rsidRPr="0054611D">
              <w:rPr>
                <w:iCs/>
                <w:sz w:val="18"/>
                <w:szCs w:val="18"/>
                <w:lang w:val="en-US"/>
              </w:rPr>
              <w:t>privind</w:t>
            </w:r>
            <w:proofErr w:type="spellEnd"/>
            <w:r w:rsidRPr="0054611D">
              <w:rPr>
                <w:iCs/>
                <w:sz w:val="18"/>
                <w:szCs w:val="18"/>
                <w:lang w:val="en-US"/>
              </w:rPr>
              <w:t xml:space="preserve"> </w:t>
            </w:r>
            <w:proofErr w:type="spellStart"/>
            <w:r w:rsidRPr="0054611D">
              <w:rPr>
                <w:iCs/>
                <w:sz w:val="18"/>
                <w:szCs w:val="18"/>
                <w:lang w:val="en-US"/>
              </w:rPr>
              <w:t>lipsa</w:t>
            </w:r>
            <w:proofErr w:type="spellEnd"/>
            <w:r w:rsidRPr="0054611D">
              <w:rPr>
                <w:iCs/>
                <w:sz w:val="18"/>
                <w:szCs w:val="18"/>
                <w:lang w:val="en-US"/>
              </w:rPr>
              <w:t xml:space="preserve"> </w:t>
            </w:r>
            <w:proofErr w:type="spellStart"/>
            <w:r w:rsidRPr="0054611D">
              <w:rPr>
                <w:iCs/>
                <w:sz w:val="18"/>
                <w:szCs w:val="18"/>
                <w:lang w:val="en-US"/>
              </w:rPr>
              <w:t>sau</w:t>
            </w:r>
            <w:proofErr w:type="spellEnd"/>
            <w:r w:rsidRPr="0054611D">
              <w:rPr>
                <w:iCs/>
                <w:sz w:val="18"/>
                <w:szCs w:val="18"/>
                <w:lang w:val="en-US"/>
              </w:rPr>
              <w:t xml:space="preserve"> </w:t>
            </w:r>
            <w:proofErr w:type="spellStart"/>
            <w:r w:rsidRPr="0054611D">
              <w:rPr>
                <w:iCs/>
                <w:sz w:val="18"/>
                <w:szCs w:val="18"/>
                <w:lang w:val="en-US"/>
              </w:rPr>
              <w:t>existența</w:t>
            </w:r>
            <w:proofErr w:type="spellEnd"/>
            <w:r w:rsidRPr="0054611D">
              <w:rPr>
                <w:iCs/>
                <w:sz w:val="18"/>
                <w:szCs w:val="18"/>
                <w:lang w:val="en-US"/>
              </w:rPr>
              <w:t xml:space="preserve"> </w:t>
            </w:r>
            <w:proofErr w:type="spellStart"/>
            <w:r w:rsidRPr="0054611D">
              <w:rPr>
                <w:iCs/>
                <w:sz w:val="18"/>
                <w:szCs w:val="18"/>
                <w:lang w:val="en-US"/>
              </w:rPr>
              <w:t>restanțelor</w:t>
            </w:r>
            <w:proofErr w:type="spellEnd"/>
            <w:r w:rsidRPr="0054611D">
              <w:rPr>
                <w:iCs/>
                <w:sz w:val="18"/>
                <w:szCs w:val="18"/>
                <w:lang w:val="en-US"/>
              </w:rPr>
              <w:t xml:space="preserve"> </w:t>
            </w:r>
            <w:proofErr w:type="spellStart"/>
            <w:r w:rsidRPr="0054611D">
              <w:rPr>
                <w:iCs/>
                <w:sz w:val="18"/>
                <w:szCs w:val="18"/>
                <w:lang w:val="en-US"/>
              </w:rPr>
              <w:t>faţă</w:t>
            </w:r>
            <w:proofErr w:type="spellEnd"/>
            <w:r w:rsidRPr="0054611D">
              <w:rPr>
                <w:iCs/>
                <w:sz w:val="18"/>
                <w:szCs w:val="18"/>
                <w:lang w:val="en-US"/>
              </w:rPr>
              <w:t xml:space="preserve"> de </w:t>
            </w:r>
            <w:proofErr w:type="spellStart"/>
            <w:r w:rsidRPr="0054611D">
              <w:rPr>
                <w:iCs/>
                <w:sz w:val="18"/>
                <w:szCs w:val="18"/>
                <w:lang w:val="en-US"/>
              </w:rPr>
              <w:t>bugetul</w:t>
            </w:r>
            <w:proofErr w:type="spellEnd"/>
            <w:r w:rsidRPr="0054611D">
              <w:rPr>
                <w:iCs/>
                <w:sz w:val="18"/>
                <w:szCs w:val="18"/>
                <w:lang w:val="en-US"/>
              </w:rPr>
              <w:t xml:space="preserve"> public </w:t>
            </w:r>
            <w:proofErr w:type="spellStart"/>
            <w:r w:rsidRPr="0054611D">
              <w:rPr>
                <w:iCs/>
                <w:sz w:val="18"/>
                <w:szCs w:val="18"/>
                <w:lang w:val="en-US"/>
              </w:rPr>
              <w:t>național</w:t>
            </w:r>
            <w:proofErr w:type="spellEnd"/>
            <w:r w:rsidRPr="0054611D">
              <w:rPr>
                <w:iCs/>
                <w:sz w:val="18"/>
                <w:szCs w:val="18"/>
                <w:lang w:val="en-US"/>
              </w:rPr>
              <w:t xml:space="preserve">. </w:t>
            </w:r>
            <w:proofErr w:type="spellStart"/>
            <w:r w:rsidRPr="0054611D">
              <w:rPr>
                <w:iCs/>
                <w:sz w:val="18"/>
                <w:szCs w:val="18"/>
                <w:lang w:val="en-US"/>
              </w:rPr>
              <w:t>Eliberat</w:t>
            </w:r>
            <w:proofErr w:type="spellEnd"/>
            <w:r w:rsidRPr="0054611D">
              <w:rPr>
                <w:iCs/>
                <w:sz w:val="18"/>
                <w:szCs w:val="18"/>
                <w:lang w:val="en-US"/>
              </w:rPr>
              <w:t xml:space="preserve"> de </w:t>
            </w:r>
            <w:proofErr w:type="spellStart"/>
            <w:r w:rsidRPr="0054611D">
              <w:rPr>
                <w:iCs/>
                <w:sz w:val="18"/>
                <w:szCs w:val="18"/>
                <w:lang w:val="en-US"/>
              </w:rPr>
              <w:t>Inspectoratul</w:t>
            </w:r>
            <w:proofErr w:type="spellEnd"/>
            <w:r w:rsidRPr="0054611D">
              <w:rPr>
                <w:iCs/>
                <w:sz w:val="18"/>
                <w:szCs w:val="18"/>
                <w:lang w:val="en-US"/>
              </w:rPr>
              <w:t xml:space="preserve"> Fiscal de Stat (</w:t>
            </w:r>
            <w:proofErr w:type="spellStart"/>
            <w:r w:rsidRPr="0054611D">
              <w:rPr>
                <w:iCs/>
                <w:sz w:val="18"/>
                <w:szCs w:val="18"/>
                <w:lang w:val="en-US"/>
              </w:rPr>
              <w:t>valabilitatea</w:t>
            </w:r>
            <w:proofErr w:type="spellEnd"/>
            <w:r w:rsidRPr="0054611D">
              <w:rPr>
                <w:iCs/>
                <w:sz w:val="18"/>
                <w:szCs w:val="18"/>
                <w:lang w:val="en-US"/>
              </w:rPr>
              <w:t xml:space="preserve"> </w:t>
            </w:r>
            <w:proofErr w:type="spellStart"/>
            <w:r w:rsidRPr="0054611D">
              <w:rPr>
                <w:iCs/>
                <w:sz w:val="18"/>
                <w:szCs w:val="18"/>
                <w:lang w:val="en-US"/>
              </w:rPr>
              <w:t>certificatului</w:t>
            </w:r>
            <w:proofErr w:type="spellEnd"/>
            <w:r w:rsidRPr="0054611D">
              <w:rPr>
                <w:iCs/>
                <w:sz w:val="18"/>
                <w:szCs w:val="18"/>
                <w:lang w:val="en-US"/>
              </w:rPr>
              <w:t xml:space="preserve"> – conform </w:t>
            </w:r>
            <w:proofErr w:type="spellStart"/>
            <w:r w:rsidRPr="0054611D">
              <w:rPr>
                <w:iCs/>
                <w:sz w:val="18"/>
                <w:szCs w:val="18"/>
                <w:lang w:val="en-US"/>
              </w:rPr>
              <w:t>cerinţelor</w:t>
            </w:r>
            <w:proofErr w:type="spellEnd"/>
            <w:r w:rsidRPr="0054611D">
              <w:rPr>
                <w:iCs/>
                <w:sz w:val="18"/>
                <w:szCs w:val="18"/>
                <w:lang w:val="en-US"/>
              </w:rPr>
              <w:t xml:space="preserve"> </w:t>
            </w:r>
            <w:proofErr w:type="spellStart"/>
            <w:r w:rsidRPr="0054611D">
              <w:rPr>
                <w:iCs/>
                <w:sz w:val="18"/>
                <w:szCs w:val="18"/>
                <w:lang w:val="en-US"/>
              </w:rPr>
              <w:t>Inspectoratului</w:t>
            </w:r>
            <w:proofErr w:type="spellEnd"/>
            <w:r w:rsidRPr="0054611D">
              <w:rPr>
                <w:iCs/>
                <w:sz w:val="18"/>
                <w:szCs w:val="18"/>
                <w:lang w:val="en-US"/>
              </w:rPr>
              <w:t xml:space="preserve"> Fiscal al </w:t>
            </w:r>
            <w:proofErr w:type="spellStart"/>
            <w:r w:rsidRPr="0054611D">
              <w:rPr>
                <w:iCs/>
                <w:sz w:val="18"/>
                <w:szCs w:val="18"/>
                <w:lang w:val="en-US"/>
              </w:rPr>
              <w:t>Republicii</w:t>
            </w:r>
            <w:proofErr w:type="spellEnd"/>
            <w:r w:rsidRPr="0054611D">
              <w:rPr>
                <w:iCs/>
                <w:sz w:val="18"/>
                <w:szCs w:val="18"/>
                <w:lang w:val="en-US"/>
              </w:rPr>
              <w:t xml:space="preserve"> Moldova) original </w:t>
            </w:r>
            <w:proofErr w:type="spellStart"/>
            <w:r w:rsidRPr="0054611D">
              <w:rPr>
                <w:iCs/>
                <w:sz w:val="18"/>
                <w:szCs w:val="18"/>
                <w:lang w:val="en-US"/>
              </w:rPr>
              <w:t>sau</w:t>
            </w:r>
            <w:proofErr w:type="spellEnd"/>
            <w:r w:rsidRPr="0054611D">
              <w:rPr>
                <w:iCs/>
                <w:sz w:val="18"/>
                <w:szCs w:val="18"/>
                <w:lang w:val="en-US"/>
              </w:rPr>
              <w:t xml:space="preserve"> </w:t>
            </w:r>
            <w:proofErr w:type="spellStart"/>
            <w:r w:rsidRPr="0054611D">
              <w:rPr>
                <w:iCs/>
                <w:sz w:val="18"/>
                <w:szCs w:val="18"/>
                <w:lang w:val="en-US"/>
              </w:rPr>
              <w:t>generat</w:t>
            </w:r>
            <w:proofErr w:type="spellEnd"/>
            <w:r w:rsidRPr="0054611D">
              <w:rPr>
                <w:iCs/>
                <w:sz w:val="18"/>
                <w:szCs w:val="18"/>
                <w:lang w:val="en-US"/>
              </w:rPr>
              <w:t xml:space="preserve"> </w:t>
            </w:r>
            <w:proofErr w:type="spellStart"/>
            <w:r w:rsidRPr="0054611D">
              <w:rPr>
                <w:iCs/>
                <w:sz w:val="18"/>
                <w:szCs w:val="18"/>
                <w:lang w:val="en-US"/>
              </w:rPr>
              <w:t>și</w:t>
            </w:r>
            <w:proofErr w:type="spellEnd"/>
            <w:r w:rsidRPr="0054611D">
              <w:rPr>
                <w:iCs/>
                <w:sz w:val="18"/>
                <w:szCs w:val="18"/>
                <w:lang w:val="en-US"/>
              </w:rPr>
              <w:t xml:space="preserve"> </w:t>
            </w:r>
            <w:proofErr w:type="spellStart"/>
            <w:r w:rsidRPr="0054611D">
              <w:rPr>
                <w:iCs/>
                <w:sz w:val="18"/>
                <w:szCs w:val="18"/>
                <w:lang w:val="en-US"/>
              </w:rPr>
              <w:t>semnat</w:t>
            </w:r>
            <w:proofErr w:type="spellEnd"/>
            <w:r w:rsidRPr="0054611D">
              <w:rPr>
                <w:iCs/>
                <w:sz w:val="18"/>
                <w:szCs w:val="18"/>
                <w:lang w:val="en-US"/>
              </w:rPr>
              <w:t xml:space="preserve"> de </w:t>
            </w:r>
            <w:proofErr w:type="spellStart"/>
            <w:r w:rsidRPr="0054611D">
              <w:rPr>
                <w:iCs/>
                <w:sz w:val="18"/>
                <w:szCs w:val="18"/>
                <w:lang w:val="en-US"/>
              </w:rPr>
              <w:t>Portalul</w:t>
            </w:r>
            <w:proofErr w:type="spellEnd"/>
            <w:r w:rsidRPr="0054611D">
              <w:rPr>
                <w:iCs/>
                <w:sz w:val="18"/>
                <w:szCs w:val="18"/>
                <w:lang w:val="en-US"/>
              </w:rPr>
              <w:t xml:space="preserve"> </w:t>
            </w:r>
            <w:proofErr w:type="spellStart"/>
            <w:r w:rsidRPr="0054611D">
              <w:rPr>
                <w:iCs/>
                <w:sz w:val="18"/>
                <w:szCs w:val="18"/>
                <w:lang w:val="en-US"/>
              </w:rPr>
              <w:t>Guvernamental</w:t>
            </w:r>
            <w:proofErr w:type="spellEnd"/>
            <w:r w:rsidRPr="0054611D">
              <w:rPr>
                <w:iCs/>
                <w:sz w:val="18"/>
                <w:szCs w:val="18"/>
                <w:lang w:val="en-US"/>
              </w:rPr>
              <w:t xml:space="preserve"> al </w:t>
            </w:r>
            <w:proofErr w:type="spellStart"/>
            <w:r w:rsidRPr="0054611D">
              <w:rPr>
                <w:iCs/>
                <w:sz w:val="18"/>
                <w:szCs w:val="18"/>
                <w:lang w:val="en-US"/>
              </w:rPr>
              <w:t>Antreprenorului</w:t>
            </w:r>
            <w:proofErr w:type="spellEnd"/>
            <w:r w:rsidRPr="0054611D">
              <w:rPr>
                <w:iCs/>
                <w:sz w:val="18"/>
                <w:szCs w:val="18"/>
                <w:lang w:val="en-US"/>
              </w:rPr>
              <w:t xml:space="preserve"> (</w:t>
            </w:r>
            <w:hyperlink w:history="1">
              <w:r w:rsidRPr="0054611D">
                <w:rPr>
                  <w:rStyle w:val="ac"/>
                  <w:iCs/>
                  <w:sz w:val="18"/>
                  <w:szCs w:val="18"/>
                  <w:lang w:val="en-US"/>
                </w:rPr>
                <w:t>https://mcabinet.gov.md), s</w:t>
              </w:r>
              <w:r w:rsidRPr="0054611D">
                <w:rPr>
                  <w:rStyle w:val="ac"/>
                  <w:sz w:val="18"/>
                  <w:szCs w:val="18"/>
                  <w:lang w:val="en-US"/>
                </w:rPr>
                <w:t xml:space="preserve">au </w:t>
              </w:r>
              <w:r w:rsidRPr="0054611D">
                <w:rPr>
                  <w:rStyle w:val="ac"/>
                  <w:iCs/>
                  <w:sz w:val="18"/>
                  <w:szCs w:val="18"/>
                  <w:lang w:val="en-US"/>
                </w:rPr>
                <w:t>(https://date.gov.md/open/company-details</w:t>
              </w:r>
            </w:hyperlink>
            <w:proofErr w:type="gramStart"/>
            <w:r w:rsidRPr="0054611D">
              <w:rPr>
                <w:iCs/>
                <w:sz w:val="18"/>
                <w:szCs w:val="18"/>
                <w:lang w:val="en-US"/>
              </w:rPr>
              <w:t>),(</w:t>
            </w:r>
            <w:proofErr w:type="gramEnd"/>
            <w:r w:rsidRPr="0054611D">
              <w:rPr>
                <w:iCs/>
                <w:sz w:val="18"/>
                <w:szCs w:val="18"/>
                <w:lang w:val="en-US"/>
              </w:rPr>
              <w:t>https://sfs.md/ro/services-online/route.taxpayer_information)</w:t>
            </w:r>
          </w:p>
          <w:p w14:paraId="037A2717" w14:textId="77777777" w:rsidR="0054611D" w:rsidRPr="0054611D" w:rsidRDefault="0054611D" w:rsidP="0054611D">
            <w:pPr>
              <w:spacing w:line="224" w:lineRule="exact"/>
              <w:ind w:left="40"/>
              <w:jc w:val="both"/>
              <w:rPr>
                <w:iCs/>
                <w:sz w:val="18"/>
                <w:szCs w:val="18"/>
                <w:lang w:val="en-US"/>
              </w:rPr>
            </w:pPr>
            <w:proofErr w:type="spellStart"/>
            <w:r w:rsidRPr="0054611D">
              <w:rPr>
                <w:iCs/>
                <w:sz w:val="18"/>
                <w:szCs w:val="18"/>
                <w:lang w:val="en-US"/>
              </w:rPr>
              <w:t>confirmat</w:t>
            </w:r>
            <w:proofErr w:type="spellEnd"/>
            <w:r w:rsidRPr="0054611D">
              <w:rPr>
                <w:iCs/>
                <w:sz w:val="18"/>
                <w:szCs w:val="18"/>
                <w:lang w:val="en-US"/>
              </w:rPr>
              <w:t xml:space="preserve"> </w:t>
            </w:r>
            <w:proofErr w:type="spellStart"/>
            <w:r w:rsidRPr="0054611D">
              <w:rPr>
                <w:iCs/>
                <w:sz w:val="18"/>
                <w:szCs w:val="18"/>
                <w:lang w:val="en-US"/>
              </w:rPr>
              <w:t>prin</w:t>
            </w:r>
            <w:proofErr w:type="spellEnd"/>
            <w:r w:rsidRPr="0054611D">
              <w:rPr>
                <w:iCs/>
                <w:sz w:val="18"/>
                <w:szCs w:val="18"/>
                <w:lang w:val="en-US"/>
              </w:rPr>
              <w:t xml:space="preserve"> </w:t>
            </w:r>
            <w:proofErr w:type="spellStart"/>
            <w:r w:rsidRPr="0054611D">
              <w:rPr>
                <w:iCs/>
                <w:sz w:val="18"/>
                <w:szCs w:val="18"/>
                <w:lang w:val="en-US"/>
              </w:rPr>
              <w:t>semnătura</w:t>
            </w:r>
            <w:proofErr w:type="spellEnd"/>
            <w:r w:rsidRPr="0054611D">
              <w:rPr>
                <w:iCs/>
                <w:sz w:val="18"/>
                <w:szCs w:val="18"/>
                <w:lang w:val="en-US"/>
              </w:rPr>
              <w:t xml:space="preserve"> </w:t>
            </w:r>
            <w:proofErr w:type="spellStart"/>
            <w:r w:rsidRPr="0054611D">
              <w:rPr>
                <w:iCs/>
                <w:sz w:val="18"/>
                <w:szCs w:val="18"/>
                <w:lang w:val="en-US"/>
              </w:rPr>
              <w:t>electronică</w:t>
            </w:r>
            <w:proofErr w:type="spellEnd"/>
            <w:r w:rsidRPr="0054611D">
              <w:rPr>
                <w:iCs/>
                <w:sz w:val="18"/>
                <w:szCs w:val="18"/>
                <w:lang w:val="en-US"/>
              </w:rPr>
              <w:t xml:space="preserve"> </w:t>
            </w:r>
            <w:proofErr w:type="spellStart"/>
            <w:r w:rsidRPr="0054611D">
              <w:rPr>
                <w:iCs/>
                <w:sz w:val="18"/>
                <w:szCs w:val="18"/>
                <w:lang w:val="en-US"/>
              </w:rPr>
              <w:t>și</w:t>
            </w:r>
            <w:proofErr w:type="spellEnd"/>
            <w:r w:rsidRPr="0054611D">
              <w:rPr>
                <w:iCs/>
                <w:sz w:val="18"/>
                <w:szCs w:val="18"/>
                <w:lang w:val="en-US"/>
              </w:rPr>
              <w:t>/</w:t>
            </w:r>
            <w:proofErr w:type="spellStart"/>
            <w:r w:rsidRPr="0054611D">
              <w:rPr>
                <w:iCs/>
                <w:sz w:val="18"/>
                <w:szCs w:val="18"/>
                <w:lang w:val="en-US"/>
              </w:rPr>
              <w:t>sau</w:t>
            </w:r>
            <w:proofErr w:type="spellEnd"/>
            <w:r w:rsidRPr="0054611D">
              <w:rPr>
                <w:iCs/>
                <w:sz w:val="18"/>
                <w:szCs w:val="18"/>
                <w:lang w:val="en-US"/>
              </w:rPr>
              <w:t xml:space="preserve"> </w:t>
            </w:r>
            <w:proofErr w:type="spellStart"/>
            <w:r w:rsidRPr="0054611D">
              <w:rPr>
                <w:iCs/>
                <w:sz w:val="18"/>
                <w:szCs w:val="18"/>
                <w:lang w:val="en-US"/>
              </w:rPr>
              <w:t>semnat</w:t>
            </w:r>
            <w:proofErr w:type="spellEnd"/>
            <w:r w:rsidRPr="0054611D">
              <w:rPr>
                <w:iCs/>
                <w:sz w:val="18"/>
                <w:szCs w:val="18"/>
                <w:lang w:val="en-US"/>
              </w:rPr>
              <w:t xml:space="preserve"> </w:t>
            </w:r>
            <w:proofErr w:type="spellStart"/>
            <w:r w:rsidRPr="0054611D">
              <w:rPr>
                <w:iCs/>
                <w:sz w:val="18"/>
                <w:szCs w:val="18"/>
                <w:lang w:val="en-US"/>
              </w:rPr>
              <w:t>și</w:t>
            </w:r>
            <w:proofErr w:type="spellEnd"/>
            <w:r w:rsidRPr="0054611D">
              <w:rPr>
                <w:iCs/>
                <w:sz w:val="18"/>
                <w:szCs w:val="18"/>
                <w:lang w:val="en-US"/>
              </w:rPr>
              <w:t xml:space="preserve"> </w:t>
            </w:r>
            <w:proofErr w:type="spellStart"/>
            <w:r w:rsidRPr="0054611D">
              <w:rPr>
                <w:iCs/>
                <w:sz w:val="18"/>
                <w:szCs w:val="18"/>
                <w:lang w:val="en-US"/>
              </w:rPr>
              <w:t>ștampilat</w:t>
            </w:r>
            <w:proofErr w:type="spellEnd"/>
            <w:r w:rsidRPr="0054611D">
              <w:rPr>
                <w:iCs/>
                <w:sz w:val="18"/>
                <w:szCs w:val="18"/>
                <w:lang w:val="en-US"/>
              </w:rPr>
              <w:t xml:space="preserve"> de </w:t>
            </w:r>
            <w:proofErr w:type="spellStart"/>
            <w:r w:rsidRPr="0054611D">
              <w:rPr>
                <w:iCs/>
                <w:sz w:val="18"/>
                <w:szCs w:val="18"/>
                <w:lang w:val="en-US"/>
              </w:rPr>
              <w:t>către</w:t>
            </w:r>
            <w:proofErr w:type="spellEnd"/>
            <w:r w:rsidRPr="0054611D">
              <w:rPr>
                <w:iCs/>
                <w:sz w:val="18"/>
                <w:szCs w:val="18"/>
                <w:lang w:val="en-US"/>
              </w:rPr>
              <w:t xml:space="preserve"> </w:t>
            </w:r>
            <w:proofErr w:type="spellStart"/>
            <w:r w:rsidRPr="0054611D">
              <w:rPr>
                <w:iCs/>
                <w:sz w:val="18"/>
                <w:szCs w:val="18"/>
                <w:lang w:val="en-US"/>
              </w:rPr>
              <w:t>ofertant</w:t>
            </w:r>
            <w:proofErr w:type="spellEnd"/>
            <w:r w:rsidRPr="0054611D">
              <w:rPr>
                <w:iCs/>
                <w:sz w:val="18"/>
                <w:szCs w:val="18"/>
                <w:lang w:val="en-US"/>
              </w:rPr>
              <w:t>.</w:t>
            </w:r>
          </w:p>
          <w:p w14:paraId="0E95F0A6" w14:textId="003A4E70" w:rsidR="0012247A" w:rsidRPr="00D71ED2" w:rsidRDefault="0054611D" w:rsidP="0054611D">
            <w:pPr>
              <w:spacing w:line="224" w:lineRule="exact"/>
              <w:ind w:left="40"/>
              <w:jc w:val="both"/>
              <w:rPr>
                <w:sz w:val="18"/>
                <w:szCs w:val="18"/>
                <w:lang w:val="ro-RO"/>
              </w:rPr>
            </w:pPr>
            <w:proofErr w:type="spellStart"/>
            <w:r w:rsidRPr="0054611D">
              <w:rPr>
                <w:sz w:val="18"/>
                <w:szCs w:val="18"/>
                <w:lang w:val="en-US"/>
              </w:rPr>
              <w:t>obligatoriu</w:t>
            </w:r>
            <w:proofErr w:type="spellEnd"/>
            <w:r w:rsidRPr="0054611D">
              <w:rPr>
                <w:sz w:val="18"/>
                <w:szCs w:val="18"/>
                <w:lang w:val="en-US"/>
              </w:rPr>
              <w:t xml:space="preserve"> </w:t>
            </w:r>
            <w:proofErr w:type="spellStart"/>
            <w:r w:rsidRPr="0054611D">
              <w:rPr>
                <w:sz w:val="18"/>
                <w:szCs w:val="18"/>
                <w:lang w:val="en-US"/>
              </w:rPr>
              <w:t>semnarea</w:t>
            </w:r>
            <w:proofErr w:type="spellEnd"/>
            <w:r w:rsidRPr="0054611D">
              <w:rPr>
                <w:sz w:val="18"/>
                <w:szCs w:val="18"/>
                <w:lang w:val="en-US"/>
              </w:rPr>
              <w:t xml:space="preserve"> </w:t>
            </w:r>
            <w:proofErr w:type="spellStart"/>
            <w:r w:rsidRPr="0054611D">
              <w:rPr>
                <w:sz w:val="18"/>
                <w:szCs w:val="18"/>
                <w:lang w:val="en-US"/>
              </w:rPr>
              <w:t>prin</w:t>
            </w:r>
            <w:proofErr w:type="spellEnd"/>
            <w:r w:rsidRPr="0054611D">
              <w:rPr>
                <w:sz w:val="18"/>
                <w:szCs w:val="18"/>
                <w:lang w:val="en-US"/>
              </w:rPr>
              <w:t xml:space="preserve"> </w:t>
            </w:r>
            <w:proofErr w:type="spellStart"/>
            <w:r w:rsidRPr="0054611D">
              <w:rPr>
                <w:sz w:val="18"/>
                <w:szCs w:val="18"/>
                <w:lang w:val="en-US"/>
              </w:rPr>
              <w:t>semnătura</w:t>
            </w:r>
            <w:proofErr w:type="spellEnd"/>
            <w:r w:rsidRPr="0054611D">
              <w:rPr>
                <w:sz w:val="18"/>
                <w:szCs w:val="18"/>
                <w:lang w:val="en-US"/>
              </w:rPr>
              <w:t xml:space="preserve"> electronica. </w:t>
            </w:r>
            <w:proofErr w:type="spellStart"/>
            <w:r w:rsidRPr="0054611D">
              <w:rPr>
                <w:sz w:val="18"/>
                <w:szCs w:val="18"/>
                <w:lang w:val="en-US"/>
              </w:rPr>
              <w:t>Restanța</w:t>
            </w:r>
            <w:proofErr w:type="spellEnd"/>
            <w:r w:rsidRPr="0054611D">
              <w:rPr>
                <w:sz w:val="18"/>
                <w:szCs w:val="18"/>
                <w:lang w:val="en-US"/>
              </w:rPr>
              <w:t xml:space="preserve"> la </w:t>
            </w:r>
            <w:proofErr w:type="spellStart"/>
            <w:r w:rsidRPr="0054611D">
              <w:rPr>
                <w:sz w:val="18"/>
                <w:szCs w:val="18"/>
                <w:lang w:val="en-US"/>
              </w:rPr>
              <w:t>ziua</w:t>
            </w:r>
            <w:proofErr w:type="spellEnd"/>
            <w:r w:rsidRPr="0054611D">
              <w:rPr>
                <w:sz w:val="18"/>
                <w:szCs w:val="18"/>
                <w:lang w:val="en-US"/>
              </w:rPr>
              <w:t xml:space="preserve"> </w:t>
            </w:r>
            <w:proofErr w:type="spellStart"/>
            <w:r w:rsidRPr="0054611D">
              <w:rPr>
                <w:sz w:val="18"/>
                <w:szCs w:val="18"/>
                <w:lang w:val="en-US"/>
              </w:rPr>
              <w:t>petrecerii</w:t>
            </w:r>
            <w:proofErr w:type="spellEnd"/>
            <w:r w:rsidRPr="0054611D">
              <w:rPr>
                <w:sz w:val="18"/>
                <w:szCs w:val="18"/>
                <w:lang w:val="en-US"/>
              </w:rPr>
              <w:t xml:space="preserve"> </w:t>
            </w:r>
            <w:proofErr w:type="spellStart"/>
            <w:r w:rsidRPr="0054611D">
              <w:rPr>
                <w:sz w:val="18"/>
                <w:szCs w:val="18"/>
                <w:lang w:val="en-US"/>
              </w:rPr>
              <w:t>procedurii</w:t>
            </w:r>
            <w:proofErr w:type="spellEnd"/>
            <w:r w:rsidRPr="0054611D">
              <w:rPr>
                <w:sz w:val="18"/>
                <w:szCs w:val="18"/>
                <w:lang w:val="en-US"/>
              </w:rPr>
              <w:t xml:space="preserve"> conform </w:t>
            </w:r>
            <w:proofErr w:type="spellStart"/>
            <w:r w:rsidRPr="0054611D">
              <w:rPr>
                <w:sz w:val="18"/>
                <w:szCs w:val="18"/>
                <w:lang w:val="en-US"/>
              </w:rPr>
              <w:t>Ordinul</w:t>
            </w:r>
            <w:proofErr w:type="spellEnd"/>
            <w:r w:rsidRPr="0054611D">
              <w:rPr>
                <w:sz w:val="18"/>
                <w:szCs w:val="18"/>
                <w:lang w:val="en-US"/>
              </w:rPr>
              <w:t xml:space="preserve"> nr. 400 </w:t>
            </w:r>
            <w:proofErr w:type="gramStart"/>
            <w:r w:rsidRPr="0054611D">
              <w:rPr>
                <w:sz w:val="18"/>
                <w:szCs w:val="18"/>
                <w:lang w:val="en-US"/>
              </w:rPr>
              <w:t>din</w:t>
            </w:r>
            <w:proofErr w:type="gramEnd"/>
            <w:r w:rsidRPr="0054611D">
              <w:rPr>
                <w:sz w:val="18"/>
                <w:szCs w:val="18"/>
                <w:lang w:val="en-US"/>
              </w:rPr>
              <w:t xml:space="preserve"> 14.03.2014 cu </w:t>
            </w:r>
            <w:proofErr w:type="spellStart"/>
            <w:r w:rsidRPr="0054611D">
              <w:rPr>
                <w:sz w:val="18"/>
                <w:szCs w:val="18"/>
                <w:lang w:val="en-US"/>
              </w:rPr>
              <w:t>privire</w:t>
            </w:r>
            <w:proofErr w:type="spellEnd"/>
            <w:r w:rsidRPr="0054611D">
              <w:rPr>
                <w:sz w:val="18"/>
                <w:szCs w:val="18"/>
                <w:lang w:val="en-US"/>
              </w:rPr>
              <w:t xml:space="preserve"> la </w:t>
            </w:r>
            <w:proofErr w:type="spellStart"/>
            <w:r w:rsidRPr="0054611D">
              <w:rPr>
                <w:sz w:val="18"/>
                <w:szCs w:val="18"/>
                <w:lang w:val="en-US"/>
              </w:rPr>
              <w:t>aprobarea</w:t>
            </w:r>
            <w:proofErr w:type="spellEnd"/>
            <w:r w:rsidRPr="0054611D">
              <w:rPr>
                <w:sz w:val="18"/>
                <w:szCs w:val="18"/>
                <w:lang w:val="en-US"/>
              </w:rPr>
              <w:t xml:space="preserve"> </w:t>
            </w:r>
            <w:proofErr w:type="spellStart"/>
            <w:r w:rsidRPr="0054611D">
              <w:rPr>
                <w:sz w:val="18"/>
                <w:szCs w:val="18"/>
                <w:lang w:val="en-US"/>
              </w:rPr>
              <w:t>Instrucțiunii</w:t>
            </w:r>
            <w:proofErr w:type="spellEnd"/>
            <w:r w:rsidRPr="0054611D">
              <w:rPr>
                <w:sz w:val="18"/>
                <w:szCs w:val="18"/>
                <w:lang w:val="en-US"/>
              </w:rPr>
              <w:t xml:space="preserve"> </w:t>
            </w:r>
            <w:proofErr w:type="spellStart"/>
            <w:r w:rsidRPr="0054611D">
              <w:rPr>
                <w:sz w:val="18"/>
                <w:szCs w:val="18"/>
                <w:lang w:val="en-US"/>
              </w:rPr>
              <w:t>privind</w:t>
            </w:r>
            <w:proofErr w:type="spellEnd"/>
            <w:r w:rsidRPr="0054611D">
              <w:rPr>
                <w:sz w:val="18"/>
                <w:szCs w:val="18"/>
                <w:lang w:val="en-US"/>
              </w:rPr>
              <w:t xml:space="preserve"> </w:t>
            </w:r>
            <w:proofErr w:type="spellStart"/>
            <w:r w:rsidRPr="0054611D">
              <w:rPr>
                <w:sz w:val="18"/>
                <w:szCs w:val="18"/>
                <w:lang w:val="en-US"/>
              </w:rPr>
              <w:t>evidența</w:t>
            </w:r>
            <w:proofErr w:type="spellEnd"/>
            <w:r w:rsidRPr="0054611D">
              <w:rPr>
                <w:sz w:val="18"/>
                <w:szCs w:val="18"/>
                <w:lang w:val="en-US"/>
              </w:rPr>
              <w:t xml:space="preserve"> </w:t>
            </w:r>
            <w:proofErr w:type="spellStart"/>
            <w:r w:rsidRPr="0054611D">
              <w:rPr>
                <w:sz w:val="18"/>
                <w:szCs w:val="18"/>
                <w:lang w:val="en-US"/>
              </w:rPr>
              <w:t>obligațiilor</w:t>
            </w:r>
            <w:proofErr w:type="spellEnd"/>
            <w:r w:rsidRPr="0054611D">
              <w:rPr>
                <w:sz w:val="18"/>
                <w:szCs w:val="18"/>
                <w:lang w:val="en-US"/>
              </w:rPr>
              <w:t xml:space="preserve"> </w:t>
            </w:r>
            <w:proofErr w:type="spellStart"/>
            <w:r w:rsidRPr="0054611D">
              <w:rPr>
                <w:sz w:val="18"/>
                <w:szCs w:val="18"/>
                <w:lang w:val="en-US"/>
              </w:rPr>
              <w:t>față</w:t>
            </w:r>
            <w:proofErr w:type="spellEnd"/>
            <w:r w:rsidRPr="0054611D">
              <w:rPr>
                <w:sz w:val="18"/>
                <w:szCs w:val="18"/>
                <w:lang w:val="en-US"/>
              </w:rPr>
              <w:t xml:space="preserve"> de </w:t>
            </w:r>
            <w:proofErr w:type="spellStart"/>
            <w:r w:rsidRPr="0054611D">
              <w:rPr>
                <w:sz w:val="18"/>
                <w:szCs w:val="18"/>
                <w:lang w:val="en-US"/>
              </w:rPr>
              <w:t>buget</w:t>
            </w:r>
            <w:proofErr w:type="spellEnd"/>
            <w:r w:rsidRPr="0054611D">
              <w:rPr>
                <w:sz w:val="18"/>
                <w:szCs w:val="18"/>
                <w:lang w:val="en-US"/>
              </w:rPr>
              <w:t xml:space="preserve">. </w:t>
            </w:r>
            <w:proofErr w:type="spellStart"/>
            <w:r w:rsidRPr="0054611D">
              <w:rPr>
                <w:iCs/>
                <w:sz w:val="18"/>
                <w:szCs w:val="18"/>
              </w:rPr>
              <w:t>Obligatoriu</w:t>
            </w:r>
            <w:proofErr w:type="spellEnd"/>
            <w:r w:rsidRPr="0054611D">
              <w:rPr>
                <w:iCs/>
                <w:sz w:val="18"/>
                <w:szCs w:val="18"/>
              </w:rPr>
              <w:t xml:space="preserve"> </w:t>
            </w:r>
            <w:proofErr w:type="spellStart"/>
            <w:r w:rsidRPr="0054611D">
              <w:rPr>
                <w:iCs/>
                <w:sz w:val="18"/>
                <w:szCs w:val="18"/>
              </w:rPr>
              <w:t>semnarea</w:t>
            </w:r>
            <w:proofErr w:type="spellEnd"/>
            <w:r w:rsidRPr="0054611D">
              <w:rPr>
                <w:iCs/>
                <w:sz w:val="18"/>
                <w:szCs w:val="18"/>
              </w:rPr>
              <w:t xml:space="preserve"> </w:t>
            </w:r>
            <w:proofErr w:type="spellStart"/>
            <w:r w:rsidRPr="0054611D">
              <w:rPr>
                <w:iCs/>
                <w:sz w:val="18"/>
                <w:szCs w:val="18"/>
              </w:rPr>
              <w:t>prin</w:t>
            </w:r>
            <w:proofErr w:type="spellEnd"/>
            <w:r w:rsidRPr="0054611D">
              <w:rPr>
                <w:iCs/>
                <w:sz w:val="18"/>
                <w:szCs w:val="18"/>
              </w:rPr>
              <w:t xml:space="preserve"> </w:t>
            </w:r>
            <w:proofErr w:type="spellStart"/>
            <w:r w:rsidRPr="0054611D">
              <w:rPr>
                <w:iCs/>
                <w:sz w:val="18"/>
                <w:szCs w:val="18"/>
              </w:rPr>
              <w:t>semnătura</w:t>
            </w:r>
            <w:proofErr w:type="spellEnd"/>
            <w:r w:rsidRPr="0054611D">
              <w:rPr>
                <w:iCs/>
                <w:sz w:val="18"/>
                <w:szCs w:val="18"/>
              </w:rPr>
              <w:t xml:space="preserve"> </w:t>
            </w:r>
            <w:proofErr w:type="spellStart"/>
            <w:r w:rsidRPr="0054611D">
              <w:rPr>
                <w:iCs/>
                <w:sz w:val="18"/>
                <w:szCs w:val="18"/>
              </w:rPr>
              <w:t>electronica</w:t>
            </w:r>
            <w:proofErr w:type="spellEnd"/>
            <w:r w:rsidRPr="0054611D">
              <w:rPr>
                <w:iCs/>
                <w:sz w:val="18"/>
                <w:szCs w:val="18"/>
              </w:rPr>
              <w:t>.</w:t>
            </w:r>
          </w:p>
        </w:tc>
        <w:tc>
          <w:tcPr>
            <w:tcW w:w="1623" w:type="dxa"/>
            <w:shd w:val="clear" w:color="auto" w:fill="FFFF00"/>
          </w:tcPr>
          <w:p w14:paraId="293DBFE3" w14:textId="77777777" w:rsidR="0012247A" w:rsidRPr="00D71ED2" w:rsidRDefault="0012247A" w:rsidP="00794A0E">
            <w:pPr>
              <w:tabs>
                <w:tab w:val="left" w:pos="612"/>
              </w:tabs>
              <w:spacing w:before="120" w:after="120"/>
              <w:rPr>
                <w:iCs/>
                <w:sz w:val="18"/>
                <w:szCs w:val="18"/>
                <w:lang w:val="ro-RO"/>
              </w:rPr>
            </w:pPr>
            <w:r w:rsidRPr="00D71ED2">
              <w:rPr>
                <w:iCs/>
                <w:sz w:val="18"/>
                <w:szCs w:val="18"/>
                <w:lang w:val="ro-RO"/>
              </w:rPr>
              <w:t>Obligatoriu se încarcă în SIA RSAP</w:t>
            </w:r>
          </w:p>
        </w:tc>
      </w:tr>
      <w:tr w:rsidR="00731E0F" w:rsidRPr="00030422" w14:paraId="540947FF" w14:textId="77777777" w:rsidTr="00F05E0C">
        <w:tc>
          <w:tcPr>
            <w:tcW w:w="577" w:type="dxa"/>
            <w:shd w:val="clear" w:color="auto" w:fill="FFFF00"/>
          </w:tcPr>
          <w:p w14:paraId="64C86A97" w14:textId="77777777" w:rsidR="00731E0F" w:rsidRPr="00D71ED2" w:rsidRDefault="00731E0F" w:rsidP="00731E0F">
            <w:pPr>
              <w:tabs>
                <w:tab w:val="left" w:pos="612"/>
              </w:tabs>
              <w:spacing w:before="120" w:after="120"/>
              <w:rPr>
                <w:iCs/>
                <w:sz w:val="18"/>
                <w:szCs w:val="18"/>
                <w:lang w:val="ro-RO"/>
              </w:rPr>
            </w:pPr>
            <w:r w:rsidRPr="00D71ED2">
              <w:rPr>
                <w:iCs/>
                <w:sz w:val="18"/>
                <w:szCs w:val="18"/>
                <w:lang w:val="ro-RO"/>
              </w:rPr>
              <w:t>8</w:t>
            </w:r>
          </w:p>
        </w:tc>
        <w:tc>
          <w:tcPr>
            <w:tcW w:w="3104" w:type="dxa"/>
            <w:gridSpan w:val="2"/>
            <w:shd w:val="clear" w:color="auto" w:fill="FFFF00"/>
          </w:tcPr>
          <w:p w14:paraId="77AE03F6" w14:textId="77777777" w:rsidR="00731E0F" w:rsidRPr="00D71ED2" w:rsidRDefault="00731E0F" w:rsidP="00731E0F">
            <w:pPr>
              <w:autoSpaceDE w:val="0"/>
              <w:autoSpaceDN w:val="0"/>
              <w:adjustRightInd w:val="0"/>
              <w:rPr>
                <w:sz w:val="18"/>
                <w:szCs w:val="18"/>
                <w:lang w:val="ro-RO"/>
              </w:rPr>
            </w:pPr>
            <w:r w:rsidRPr="00D71ED2">
              <w:rPr>
                <w:sz w:val="18"/>
                <w:szCs w:val="18"/>
                <w:lang w:val="ro-RO"/>
              </w:rPr>
              <w:t>Actul care atestă dreptul de a presta</w:t>
            </w:r>
          </w:p>
          <w:p w14:paraId="69DADDCA" w14:textId="77777777" w:rsidR="00731E0F" w:rsidRPr="00D71ED2" w:rsidRDefault="00731E0F" w:rsidP="00731E0F">
            <w:pPr>
              <w:rPr>
                <w:b/>
                <w:bCs/>
                <w:sz w:val="18"/>
                <w:szCs w:val="18"/>
                <w:lang w:val="ro-RO"/>
              </w:rPr>
            </w:pPr>
            <w:r w:rsidRPr="00D71ED2">
              <w:rPr>
                <w:sz w:val="18"/>
                <w:szCs w:val="18"/>
                <w:lang w:val="ro-RO"/>
              </w:rPr>
              <w:t>Servicii de alimentația copiilor</w:t>
            </w:r>
          </w:p>
        </w:tc>
        <w:tc>
          <w:tcPr>
            <w:tcW w:w="4324" w:type="dxa"/>
            <w:shd w:val="clear" w:color="auto" w:fill="FFFF00"/>
          </w:tcPr>
          <w:p w14:paraId="0C7B7E1B" w14:textId="77777777" w:rsidR="00731E0F" w:rsidRPr="00D71ED2" w:rsidRDefault="00731E0F" w:rsidP="00731E0F">
            <w:pPr>
              <w:autoSpaceDE w:val="0"/>
              <w:autoSpaceDN w:val="0"/>
              <w:adjustRightInd w:val="0"/>
              <w:rPr>
                <w:sz w:val="18"/>
                <w:szCs w:val="18"/>
                <w:lang w:val="ro-RO"/>
              </w:rPr>
            </w:pPr>
            <w:r w:rsidRPr="00D71ED2">
              <w:rPr>
                <w:sz w:val="18"/>
                <w:szCs w:val="18"/>
                <w:lang w:val="ro-RO"/>
              </w:rPr>
              <w:t>Original</w:t>
            </w:r>
          </w:p>
          <w:p w14:paraId="78A17E9D" w14:textId="5975A9C7" w:rsidR="00731E0F" w:rsidRPr="00D71ED2" w:rsidRDefault="00731E0F" w:rsidP="00731E0F">
            <w:pPr>
              <w:rPr>
                <w:b/>
                <w:bCs/>
                <w:sz w:val="18"/>
                <w:szCs w:val="18"/>
                <w:lang w:val="ro-RO"/>
              </w:rPr>
            </w:pPr>
            <w:r w:rsidRPr="00D71ED2">
              <w:rPr>
                <w:sz w:val="18"/>
                <w:szCs w:val="18"/>
                <w:lang w:val="ro-RO"/>
              </w:rPr>
              <w:t>(autorizație sanitară de funcționare)</w:t>
            </w:r>
          </w:p>
        </w:tc>
        <w:tc>
          <w:tcPr>
            <w:tcW w:w="1623" w:type="dxa"/>
            <w:tcBorders>
              <w:top w:val="single" w:sz="4" w:space="0" w:color="auto"/>
              <w:left w:val="single" w:sz="4" w:space="0" w:color="auto"/>
              <w:bottom w:val="single" w:sz="4" w:space="0" w:color="auto"/>
              <w:right w:val="single" w:sz="4" w:space="0" w:color="auto"/>
            </w:tcBorders>
            <w:shd w:val="clear" w:color="auto" w:fill="FFFF00"/>
          </w:tcPr>
          <w:p w14:paraId="66833EB3" w14:textId="77777777" w:rsidR="00731E0F" w:rsidRPr="00D71ED2" w:rsidRDefault="00731E0F" w:rsidP="00731E0F">
            <w:pPr>
              <w:spacing w:line="256" w:lineRule="auto"/>
              <w:rPr>
                <w:sz w:val="18"/>
                <w:szCs w:val="18"/>
                <w:lang w:val="ro-RO"/>
              </w:rPr>
            </w:pPr>
            <w:r w:rsidRPr="00D71ED2">
              <w:rPr>
                <w:sz w:val="18"/>
                <w:szCs w:val="18"/>
                <w:lang w:val="ro-RO"/>
              </w:rPr>
              <w:t>obligatorie</w:t>
            </w:r>
            <w:r w:rsidRPr="00D71ED2">
              <w:rPr>
                <w:iCs/>
                <w:sz w:val="18"/>
                <w:szCs w:val="18"/>
                <w:lang w:val="ro-RO"/>
              </w:rPr>
              <w:t xml:space="preserve"> se încarcă în SIA RSAP</w:t>
            </w:r>
          </w:p>
        </w:tc>
      </w:tr>
      <w:tr w:rsidR="0012247A" w:rsidRPr="004225A2" w14:paraId="5ECE0858" w14:textId="77777777" w:rsidTr="00F400C4">
        <w:trPr>
          <w:trHeight w:val="74"/>
        </w:trPr>
        <w:tc>
          <w:tcPr>
            <w:tcW w:w="9628" w:type="dxa"/>
            <w:gridSpan w:val="5"/>
            <w:shd w:val="clear" w:color="auto" w:fill="FFFF00"/>
          </w:tcPr>
          <w:p w14:paraId="031BDBDB" w14:textId="77777777" w:rsidR="0012247A" w:rsidRPr="007B24AF" w:rsidRDefault="0012247A" w:rsidP="00F400C4">
            <w:pPr>
              <w:pStyle w:val="ad"/>
              <w:rPr>
                <w:lang w:val="ro-RO"/>
              </w:rPr>
            </w:pPr>
            <w:r w:rsidRPr="00F400C4">
              <w:rPr>
                <w:color w:val="FF0000"/>
                <w:lang w:val="ro-RO"/>
              </w:rPr>
              <w:t xml:space="preserve">Toate documentele </w:t>
            </w:r>
            <w:r w:rsidR="00D22D32" w:rsidRPr="00F400C4">
              <w:rPr>
                <w:color w:val="FF0000"/>
                <w:lang w:val="ro-RO"/>
              </w:rPr>
              <w:t>menționate</w:t>
            </w:r>
            <w:r w:rsidRPr="00F400C4">
              <w:rPr>
                <w:color w:val="FF0000"/>
                <w:lang w:val="ro-RO"/>
              </w:rPr>
              <w:t xml:space="preserve"> se completează fără nici o modificare sau abatere de la formulare, spațiile goale fiind completate cu </w:t>
            </w:r>
            <w:r w:rsidR="00D22D32" w:rsidRPr="00F400C4">
              <w:rPr>
                <w:color w:val="FF0000"/>
                <w:lang w:val="ro-RO"/>
              </w:rPr>
              <w:t>informația</w:t>
            </w:r>
            <w:r w:rsidRPr="00F400C4">
              <w:rPr>
                <w:color w:val="FF0000"/>
                <w:lang w:val="ro-RO"/>
              </w:rPr>
              <w:t xml:space="preserve"> solicitată. Completarea defectuoasă a formularelor atrage respingerea ofertei.</w:t>
            </w:r>
          </w:p>
        </w:tc>
      </w:tr>
      <w:tr w:rsidR="00731E0F" w:rsidRPr="00030422" w14:paraId="65247B50" w14:textId="77777777" w:rsidTr="00D71ED2">
        <w:tc>
          <w:tcPr>
            <w:tcW w:w="577" w:type="dxa"/>
            <w:shd w:val="clear" w:color="auto" w:fill="auto"/>
          </w:tcPr>
          <w:p w14:paraId="2123031F" w14:textId="77777777" w:rsidR="00731E0F" w:rsidRPr="00D71ED2" w:rsidRDefault="00731E0F" w:rsidP="00731E0F">
            <w:pPr>
              <w:tabs>
                <w:tab w:val="left" w:pos="612"/>
              </w:tabs>
              <w:spacing w:before="120" w:after="120"/>
              <w:rPr>
                <w:iCs/>
                <w:sz w:val="18"/>
                <w:szCs w:val="18"/>
                <w:lang w:val="ro-RO"/>
              </w:rPr>
            </w:pPr>
            <w:r w:rsidRPr="00D71ED2">
              <w:rPr>
                <w:iCs/>
                <w:sz w:val="18"/>
                <w:szCs w:val="18"/>
                <w:lang w:val="ro-RO"/>
              </w:rPr>
              <w:t>9</w:t>
            </w:r>
          </w:p>
        </w:tc>
        <w:tc>
          <w:tcPr>
            <w:tcW w:w="3104" w:type="dxa"/>
            <w:gridSpan w:val="2"/>
            <w:shd w:val="clear" w:color="auto" w:fill="auto"/>
          </w:tcPr>
          <w:p w14:paraId="573B7D00" w14:textId="77777777" w:rsidR="00731E0F" w:rsidRPr="00D71ED2" w:rsidRDefault="00731E0F" w:rsidP="00731E0F">
            <w:pPr>
              <w:autoSpaceDE w:val="0"/>
              <w:autoSpaceDN w:val="0"/>
              <w:adjustRightInd w:val="0"/>
              <w:rPr>
                <w:sz w:val="18"/>
                <w:szCs w:val="18"/>
                <w:lang w:val="ro-RO"/>
              </w:rPr>
            </w:pPr>
            <w:r w:rsidRPr="00D71ED2">
              <w:rPr>
                <w:sz w:val="18"/>
                <w:szCs w:val="18"/>
                <w:lang w:val="ro-RO"/>
              </w:rPr>
              <w:t>Demonstrarea accesului la infrastructura/mijloacele</w:t>
            </w:r>
          </w:p>
          <w:p w14:paraId="20374072" w14:textId="77777777" w:rsidR="00731E0F" w:rsidRPr="00D71ED2" w:rsidRDefault="00731E0F" w:rsidP="00731E0F">
            <w:pPr>
              <w:autoSpaceDE w:val="0"/>
              <w:autoSpaceDN w:val="0"/>
              <w:adjustRightInd w:val="0"/>
              <w:rPr>
                <w:b/>
                <w:bCs/>
                <w:sz w:val="18"/>
                <w:szCs w:val="18"/>
                <w:lang w:val="ro-RO"/>
              </w:rPr>
            </w:pPr>
            <w:r w:rsidRPr="00D71ED2">
              <w:rPr>
                <w:sz w:val="18"/>
                <w:szCs w:val="18"/>
                <w:lang w:val="ro-RO"/>
              </w:rPr>
              <w:t>indicate de autoritatea contractantă, pe care aceasta le consideră necesare pentru îndeplinirea contractului ce urmează a fi atribuit</w:t>
            </w:r>
          </w:p>
        </w:tc>
        <w:tc>
          <w:tcPr>
            <w:tcW w:w="4324" w:type="dxa"/>
            <w:shd w:val="clear" w:color="auto" w:fill="auto"/>
          </w:tcPr>
          <w:p w14:paraId="69885A14" w14:textId="77777777" w:rsidR="00731E0F" w:rsidRDefault="00731E0F" w:rsidP="00731E0F">
            <w:pPr>
              <w:autoSpaceDE w:val="0"/>
              <w:autoSpaceDN w:val="0"/>
              <w:adjustRightInd w:val="0"/>
              <w:rPr>
                <w:sz w:val="18"/>
                <w:szCs w:val="18"/>
                <w:lang w:val="ro-RO"/>
              </w:rPr>
            </w:pPr>
            <w:r w:rsidRPr="00D71ED2">
              <w:rPr>
                <w:sz w:val="18"/>
                <w:szCs w:val="18"/>
                <w:lang w:val="ro-RO"/>
              </w:rPr>
              <w:t>Documente care atestă faptul că operatorul economic se află în posesia utilajelor, instalațiilor și/sau echipamentelor indicate de autoritatea contractantă, acestea fiind fie în dotare proprie, fie închiriate, necesare îndeplinirii contractului</w:t>
            </w:r>
          </w:p>
          <w:p w14:paraId="02B007EB" w14:textId="2EF499A4" w:rsidR="00412F62" w:rsidRPr="00412F62" w:rsidRDefault="00412F62" w:rsidP="00731E0F">
            <w:pPr>
              <w:autoSpaceDE w:val="0"/>
              <w:autoSpaceDN w:val="0"/>
              <w:adjustRightInd w:val="0"/>
              <w:rPr>
                <w:bCs/>
                <w:sz w:val="18"/>
                <w:szCs w:val="18"/>
                <w:lang w:val="en-US"/>
              </w:rPr>
            </w:pPr>
            <w:proofErr w:type="spellStart"/>
            <w:r w:rsidRPr="00412F62">
              <w:rPr>
                <w:bCs/>
                <w:iCs/>
                <w:sz w:val="18"/>
                <w:szCs w:val="18"/>
                <w:lang w:val="en-US"/>
              </w:rPr>
              <w:t>Obligatoriu</w:t>
            </w:r>
            <w:proofErr w:type="spellEnd"/>
            <w:r w:rsidRPr="00412F62">
              <w:rPr>
                <w:bCs/>
                <w:iCs/>
                <w:sz w:val="18"/>
                <w:szCs w:val="18"/>
                <w:lang w:val="en-US"/>
              </w:rPr>
              <w:t xml:space="preserve"> </w:t>
            </w:r>
            <w:proofErr w:type="spellStart"/>
            <w:r w:rsidRPr="00412F62">
              <w:rPr>
                <w:bCs/>
                <w:iCs/>
                <w:sz w:val="18"/>
                <w:szCs w:val="18"/>
                <w:lang w:val="en-US"/>
              </w:rPr>
              <w:t>semnarea</w:t>
            </w:r>
            <w:proofErr w:type="spellEnd"/>
            <w:r w:rsidRPr="00412F62">
              <w:rPr>
                <w:bCs/>
                <w:iCs/>
                <w:sz w:val="18"/>
                <w:szCs w:val="18"/>
                <w:lang w:val="en-US"/>
              </w:rPr>
              <w:t xml:space="preserve"> </w:t>
            </w:r>
            <w:proofErr w:type="spellStart"/>
            <w:r w:rsidRPr="00412F62">
              <w:rPr>
                <w:bCs/>
                <w:iCs/>
                <w:sz w:val="18"/>
                <w:szCs w:val="18"/>
                <w:lang w:val="en-US"/>
              </w:rPr>
              <w:t>prin</w:t>
            </w:r>
            <w:proofErr w:type="spellEnd"/>
            <w:r w:rsidRPr="00412F62">
              <w:rPr>
                <w:bCs/>
                <w:iCs/>
                <w:sz w:val="18"/>
                <w:szCs w:val="18"/>
                <w:lang w:val="en-US"/>
              </w:rPr>
              <w:t xml:space="preserve"> </w:t>
            </w:r>
            <w:proofErr w:type="spellStart"/>
            <w:r w:rsidRPr="00412F62">
              <w:rPr>
                <w:bCs/>
                <w:iCs/>
                <w:sz w:val="18"/>
                <w:szCs w:val="18"/>
                <w:lang w:val="en-US"/>
              </w:rPr>
              <w:t>semnătura</w:t>
            </w:r>
            <w:proofErr w:type="spellEnd"/>
            <w:r w:rsidRPr="00412F62">
              <w:rPr>
                <w:bCs/>
                <w:iCs/>
                <w:sz w:val="18"/>
                <w:szCs w:val="18"/>
                <w:lang w:val="en-US"/>
              </w:rPr>
              <w:t xml:space="preserve"> electronica.</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362C862F" w14:textId="77777777" w:rsidR="00731E0F" w:rsidRPr="00D71ED2" w:rsidRDefault="00731E0F" w:rsidP="00731E0F">
            <w:pPr>
              <w:rPr>
                <w:sz w:val="18"/>
                <w:szCs w:val="18"/>
                <w:lang w:val="ro-RO"/>
              </w:rPr>
            </w:pPr>
            <w:r w:rsidRPr="00D71ED2">
              <w:rPr>
                <w:sz w:val="18"/>
                <w:szCs w:val="18"/>
                <w:lang w:val="ro-RO"/>
              </w:rPr>
              <w:t>obligatorie</w:t>
            </w:r>
            <w:r w:rsidRPr="00D71ED2">
              <w:rPr>
                <w:iCs/>
                <w:sz w:val="18"/>
                <w:szCs w:val="18"/>
                <w:lang w:val="ro-RO"/>
              </w:rPr>
              <w:t xml:space="preserve"> se încarcă în SIA RSAP</w:t>
            </w:r>
          </w:p>
        </w:tc>
      </w:tr>
      <w:tr w:rsidR="00D71ED2" w:rsidRPr="00030422" w14:paraId="46DC6894" w14:textId="77777777" w:rsidTr="004F341F">
        <w:tc>
          <w:tcPr>
            <w:tcW w:w="577" w:type="dxa"/>
            <w:shd w:val="clear" w:color="auto" w:fill="auto"/>
          </w:tcPr>
          <w:p w14:paraId="439B8C6C" w14:textId="77777777" w:rsidR="00D71ED2" w:rsidRPr="00D71ED2" w:rsidRDefault="00D71ED2" w:rsidP="00731E0F">
            <w:pPr>
              <w:tabs>
                <w:tab w:val="left" w:pos="612"/>
              </w:tabs>
              <w:spacing w:before="120" w:after="120"/>
              <w:rPr>
                <w:iCs/>
                <w:sz w:val="18"/>
                <w:szCs w:val="18"/>
                <w:lang w:val="ro-RO"/>
              </w:rPr>
            </w:pPr>
            <w:r w:rsidRPr="00D71ED2">
              <w:rPr>
                <w:iCs/>
                <w:sz w:val="18"/>
                <w:szCs w:val="18"/>
                <w:lang w:val="ro-RO"/>
              </w:rPr>
              <w:t>10</w:t>
            </w:r>
          </w:p>
        </w:tc>
        <w:tc>
          <w:tcPr>
            <w:tcW w:w="2962" w:type="dxa"/>
            <w:vMerge w:val="restart"/>
            <w:shd w:val="clear" w:color="auto" w:fill="auto"/>
          </w:tcPr>
          <w:p w14:paraId="4166D557" w14:textId="77777777" w:rsidR="00D71ED2" w:rsidRPr="00D71ED2" w:rsidRDefault="00D71ED2" w:rsidP="00731E0F">
            <w:pPr>
              <w:autoSpaceDE w:val="0"/>
              <w:autoSpaceDN w:val="0"/>
              <w:adjustRightInd w:val="0"/>
              <w:rPr>
                <w:sz w:val="18"/>
                <w:szCs w:val="18"/>
                <w:lang w:val="ro-RO"/>
              </w:rPr>
            </w:pPr>
            <w:r w:rsidRPr="00D71ED2">
              <w:rPr>
                <w:sz w:val="18"/>
                <w:szCs w:val="18"/>
                <w:lang w:val="ro-RO"/>
              </w:rPr>
              <w:t>Demonstrarea accesului la personalul necesar pentru îndeplinirea corespunzătoare a obiectului contractului ce urmează a fi atribuit (personalul de specialitate care</w:t>
            </w:r>
          </w:p>
          <w:p w14:paraId="211336BC" w14:textId="7DE62B50" w:rsidR="00D71ED2" w:rsidRPr="00D71ED2" w:rsidRDefault="00D71ED2" w:rsidP="00731E0F">
            <w:pPr>
              <w:rPr>
                <w:b/>
                <w:bCs/>
                <w:sz w:val="18"/>
                <w:szCs w:val="18"/>
                <w:lang w:val="ro-RO"/>
              </w:rPr>
            </w:pPr>
            <w:r w:rsidRPr="00D71ED2">
              <w:rPr>
                <w:sz w:val="18"/>
                <w:szCs w:val="18"/>
                <w:lang w:val="ro-RO"/>
              </w:rPr>
              <w:t xml:space="preserve">va avea un rol </w:t>
            </w:r>
            <w:r w:rsidR="00D05C4D" w:rsidRPr="00D71ED2">
              <w:rPr>
                <w:sz w:val="18"/>
                <w:szCs w:val="18"/>
                <w:lang w:val="ro-RO"/>
              </w:rPr>
              <w:t>esențial</w:t>
            </w:r>
            <w:r w:rsidRPr="00D71ED2">
              <w:rPr>
                <w:sz w:val="18"/>
                <w:szCs w:val="18"/>
                <w:lang w:val="ro-RO"/>
              </w:rPr>
              <w:t xml:space="preserve"> în îndeplinirea acestuia)</w:t>
            </w:r>
          </w:p>
        </w:tc>
        <w:tc>
          <w:tcPr>
            <w:tcW w:w="4466" w:type="dxa"/>
            <w:gridSpan w:val="2"/>
            <w:shd w:val="clear" w:color="auto" w:fill="auto"/>
          </w:tcPr>
          <w:p w14:paraId="792792C0" w14:textId="77777777" w:rsidR="00D71ED2" w:rsidRPr="00D71ED2" w:rsidRDefault="00D71ED2" w:rsidP="00731E0F">
            <w:pPr>
              <w:autoSpaceDE w:val="0"/>
              <w:autoSpaceDN w:val="0"/>
              <w:adjustRightInd w:val="0"/>
              <w:rPr>
                <w:sz w:val="18"/>
                <w:szCs w:val="18"/>
                <w:lang w:val="ro-RO"/>
              </w:rPr>
            </w:pPr>
            <w:r w:rsidRPr="00D71ED2">
              <w:rPr>
                <w:sz w:val="18"/>
                <w:szCs w:val="18"/>
                <w:lang w:val="ro-RO"/>
              </w:rPr>
              <w:t>Declarație privind personalul de specialitate propus pentru implementarea contractului (Operatorul economic confirmă prezența în state de personal:</w:t>
            </w:r>
          </w:p>
          <w:p w14:paraId="7E35C263" w14:textId="77777777" w:rsidR="00D71ED2" w:rsidRPr="00D71ED2" w:rsidRDefault="00D71ED2" w:rsidP="00731E0F">
            <w:pPr>
              <w:autoSpaceDE w:val="0"/>
              <w:autoSpaceDN w:val="0"/>
              <w:adjustRightInd w:val="0"/>
              <w:rPr>
                <w:sz w:val="18"/>
                <w:szCs w:val="18"/>
                <w:lang w:val="ro-RO"/>
              </w:rPr>
            </w:pPr>
            <w:r w:rsidRPr="00D71ED2">
              <w:rPr>
                <w:sz w:val="18"/>
                <w:szCs w:val="18"/>
                <w:lang w:val="ro-RO"/>
              </w:rPr>
              <w:t>- un tehnolog ,</w:t>
            </w:r>
          </w:p>
          <w:p w14:paraId="6F6F4CDE" w14:textId="77777777" w:rsidR="00D71ED2" w:rsidRPr="00D71ED2" w:rsidRDefault="00D71ED2" w:rsidP="00731E0F">
            <w:pPr>
              <w:rPr>
                <w:sz w:val="18"/>
                <w:szCs w:val="18"/>
                <w:lang w:val="ro-RO"/>
              </w:rPr>
            </w:pPr>
            <w:r w:rsidRPr="00D71ED2">
              <w:rPr>
                <w:sz w:val="18"/>
                <w:szCs w:val="18"/>
                <w:lang w:val="ro-RO"/>
              </w:rPr>
              <w:t>- lucrător medical,</w:t>
            </w:r>
          </w:p>
          <w:p w14:paraId="1BE4D910" w14:textId="77777777" w:rsidR="00D71ED2" w:rsidRPr="00D71ED2" w:rsidRDefault="00D71ED2" w:rsidP="00731E0F">
            <w:pPr>
              <w:autoSpaceDE w:val="0"/>
              <w:autoSpaceDN w:val="0"/>
              <w:adjustRightInd w:val="0"/>
              <w:rPr>
                <w:sz w:val="18"/>
                <w:szCs w:val="18"/>
                <w:lang w:val="ro-RO"/>
              </w:rPr>
            </w:pPr>
            <w:r w:rsidRPr="00D71ED2">
              <w:rPr>
                <w:sz w:val="18"/>
                <w:szCs w:val="18"/>
                <w:lang w:val="ro-RO"/>
              </w:rPr>
              <w:t>personalul de specialitate de la blocul alimentar,</w:t>
            </w:r>
          </w:p>
          <w:p w14:paraId="3567EA65" w14:textId="77777777" w:rsidR="00D71ED2" w:rsidRPr="00D71ED2" w:rsidRDefault="00D71ED2" w:rsidP="00731E0F">
            <w:pPr>
              <w:autoSpaceDE w:val="0"/>
              <w:autoSpaceDN w:val="0"/>
              <w:adjustRightInd w:val="0"/>
              <w:rPr>
                <w:sz w:val="18"/>
                <w:szCs w:val="18"/>
                <w:lang w:val="ro-RO"/>
              </w:rPr>
            </w:pPr>
            <w:r w:rsidRPr="00D71ED2">
              <w:rPr>
                <w:sz w:val="18"/>
                <w:szCs w:val="18"/>
                <w:lang w:val="ro-RO"/>
              </w:rPr>
              <w:t>- personalul auxiliar,</w:t>
            </w:r>
          </w:p>
          <w:p w14:paraId="38B6D28A" w14:textId="77777777" w:rsidR="00D71ED2" w:rsidRDefault="00D71ED2" w:rsidP="00731E0F">
            <w:pPr>
              <w:autoSpaceDE w:val="0"/>
              <w:autoSpaceDN w:val="0"/>
              <w:adjustRightInd w:val="0"/>
              <w:rPr>
                <w:sz w:val="18"/>
                <w:szCs w:val="18"/>
                <w:lang w:val="ro-RO"/>
              </w:rPr>
            </w:pPr>
            <w:r w:rsidRPr="00D71ED2">
              <w:rPr>
                <w:b/>
                <w:sz w:val="18"/>
                <w:szCs w:val="18"/>
                <w:lang w:val="ro-RO"/>
              </w:rPr>
              <w:t>(cu prezentarea listei lucrătorilor</w:t>
            </w:r>
            <w:r w:rsidRPr="00D71ED2">
              <w:rPr>
                <w:sz w:val="18"/>
                <w:szCs w:val="18"/>
                <w:lang w:val="ro-RO"/>
              </w:rPr>
              <w:t>) cu indicarea anilor de activitate pentru fiecare domeniu de activitate al fiecărei persoane.</w:t>
            </w:r>
          </w:p>
          <w:p w14:paraId="6E97E547" w14:textId="58B7D232" w:rsidR="00412F62" w:rsidRPr="00412F62" w:rsidRDefault="00412F62" w:rsidP="00731E0F">
            <w:pPr>
              <w:autoSpaceDE w:val="0"/>
              <w:autoSpaceDN w:val="0"/>
              <w:adjustRightInd w:val="0"/>
              <w:rPr>
                <w:sz w:val="18"/>
                <w:szCs w:val="18"/>
                <w:lang w:val="en-US"/>
              </w:rPr>
            </w:pPr>
            <w:proofErr w:type="spellStart"/>
            <w:r w:rsidRPr="00412F62">
              <w:rPr>
                <w:iCs/>
                <w:sz w:val="18"/>
                <w:szCs w:val="18"/>
                <w:lang w:val="en-US"/>
              </w:rPr>
              <w:t>Obligatoriu</w:t>
            </w:r>
            <w:proofErr w:type="spellEnd"/>
            <w:r w:rsidRPr="00412F62">
              <w:rPr>
                <w:iCs/>
                <w:sz w:val="18"/>
                <w:szCs w:val="18"/>
                <w:lang w:val="en-US"/>
              </w:rPr>
              <w:t xml:space="preserve"> </w:t>
            </w:r>
            <w:proofErr w:type="spellStart"/>
            <w:r w:rsidRPr="00412F62">
              <w:rPr>
                <w:iCs/>
                <w:sz w:val="18"/>
                <w:szCs w:val="18"/>
                <w:lang w:val="en-US"/>
              </w:rPr>
              <w:t>semnarea</w:t>
            </w:r>
            <w:proofErr w:type="spellEnd"/>
            <w:r w:rsidRPr="00412F62">
              <w:rPr>
                <w:iCs/>
                <w:sz w:val="18"/>
                <w:szCs w:val="18"/>
                <w:lang w:val="en-US"/>
              </w:rPr>
              <w:t xml:space="preserve"> </w:t>
            </w:r>
            <w:proofErr w:type="spellStart"/>
            <w:r w:rsidRPr="00412F62">
              <w:rPr>
                <w:iCs/>
                <w:sz w:val="18"/>
                <w:szCs w:val="18"/>
                <w:lang w:val="en-US"/>
              </w:rPr>
              <w:t>prin</w:t>
            </w:r>
            <w:proofErr w:type="spellEnd"/>
            <w:r w:rsidRPr="00412F62">
              <w:rPr>
                <w:iCs/>
                <w:sz w:val="18"/>
                <w:szCs w:val="18"/>
                <w:lang w:val="en-US"/>
              </w:rPr>
              <w:t xml:space="preserve"> </w:t>
            </w:r>
            <w:proofErr w:type="spellStart"/>
            <w:r w:rsidRPr="00412F62">
              <w:rPr>
                <w:iCs/>
                <w:sz w:val="18"/>
                <w:szCs w:val="18"/>
                <w:lang w:val="en-US"/>
              </w:rPr>
              <w:t>semnătura</w:t>
            </w:r>
            <w:proofErr w:type="spellEnd"/>
            <w:r w:rsidRPr="00412F62">
              <w:rPr>
                <w:iCs/>
                <w:sz w:val="18"/>
                <w:szCs w:val="18"/>
                <w:lang w:val="en-US"/>
              </w:rPr>
              <w:t xml:space="preserve"> electronica.</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5443C4A9" w14:textId="77777777" w:rsidR="00D71ED2" w:rsidRPr="00D71ED2" w:rsidRDefault="00D71ED2" w:rsidP="00731E0F">
            <w:pPr>
              <w:rPr>
                <w:sz w:val="18"/>
                <w:szCs w:val="18"/>
                <w:lang w:val="ro-RO"/>
              </w:rPr>
            </w:pPr>
            <w:r w:rsidRPr="00D71ED2">
              <w:rPr>
                <w:sz w:val="18"/>
                <w:szCs w:val="18"/>
                <w:lang w:val="ro-RO"/>
              </w:rPr>
              <w:t>obligatorie</w:t>
            </w:r>
            <w:r w:rsidRPr="00D71ED2">
              <w:rPr>
                <w:iCs/>
                <w:sz w:val="18"/>
                <w:szCs w:val="18"/>
                <w:lang w:val="ro-RO"/>
              </w:rPr>
              <w:t xml:space="preserve"> se încarcă în SIA RSAP</w:t>
            </w:r>
          </w:p>
        </w:tc>
      </w:tr>
      <w:tr w:rsidR="00D71ED2" w:rsidRPr="00292A5C" w14:paraId="58B7A662" w14:textId="77777777" w:rsidTr="00412F62">
        <w:trPr>
          <w:trHeight w:val="68"/>
        </w:trPr>
        <w:tc>
          <w:tcPr>
            <w:tcW w:w="577" w:type="dxa"/>
            <w:shd w:val="clear" w:color="auto" w:fill="FFC6C6"/>
          </w:tcPr>
          <w:p w14:paraId="10A4BFCC" w14:textId="6E974549" w:rsidR="00D71ED2" w:rsidRPr="00D71ED2" w:rsidRDefault="00D05C4D" w:rsidP="00F05E0C">
            <w:pPr>
              <w:pStyle w:val="ad"/>
              <w:rPr>
                <w:lang w:val="ro-RO"/>
              </w:rPr>
            </w:pPr>
            <w:r>
              <w:rPr>
                <w:lang w:val="ro-RO"/>
              </w:rPr>
              <w:t>10.1</w:t>
            </w:r>
          </w:p>
        </w:tc>
        <w:tc>
          <w:tcPr>
            <w:tcW w:w="2962" w:type="dxa"/>
            <w:vMerge/>
            <w:shd w:val="clear" w:color="auto" w:fill="FFC6C6"/>
          </w:tcPr>
          <w:p w14:paraId="1B5EBA45" w14:textId="77777777" w:rsidR="00D71ED2" w:rsidRPr="00D71ED2" w:rsidRDefault="00D71ED2" w:rsidP="00F05E0C">
            <w:pPr>
              <w:pStyle w:val="ad"/>
              <w:rPr>
                <w:lang w:val="ro-RO"/>
              </w:rPr>
            </w:pPr>
          </w:p>
        </w:tc>
        <w:tc>
          <w:tcPr>
            <w:tcW w:w="4466" w:type="dxa"/>
            <w:gridSpan w:val="2"/>
            <w:shd w:val="clear" w:color="auto" w:fill="FFC6C6"/>
          </w:tcPr>
          <w:p w14:paraId="1C1CB5A5" w14:textId="75B11031" w:rsidR="00D71ED2" w:rsidRPr="00D71ED2" w:rsidRDefault="00D71ED2" w:rsidP="00F05E0C">
            <w:pPr>
              <w:pStyle w:val="ad"/>
              <w:rPr>
                <w:lang w:val="ro-RO"/>
              </w:rPr>
            </w:pPr>
            <w:r w:rsidRPr="00D71ED2">
              <w:rPr>
                <w:lang w:val="ro-RO"/>
              </w:rPr>
              <w:t>Și documentele confirmative, ( diplome, certificate,</w:t>
            </w:r>
            <w:r w:rsidR="00D05C4D">
              <w:rPr>
                <w:lang w:val="ro-RO"/>
              </w:rPr>
              <w:t xml:space="preserve"> instruirea igienică, control medical</w:t>
            </w:r>
            <w:r w:rsidRPr="00D71ED2">
              <w:rPr>
                <w:lang w:val="ro-RO"/>
              </w:rPr>
              <w:t xml:space="preserve"> etc</w:t>
            </w:r>
            <w:r w:rsidR="00D05C4D">
              <w:rPr>
                <w:lang w:val="ro-RO"/>
              </w:rPr>
              <w:t>.</w:t>
            </w:r>
            <w:r w:rsidRPr="00D71ED2">
              <w:rPr>
                <w:lang w:val="ro-RO"/>
              </w:rPr>
              <w:t>))</w:t>
            </w:r>
          </w:p>
        </w:tc>
        <w:tc>
          <w:tcPr>
            <w:tcW w:w="1623" w:type="dxa"/>
            <w:tcBorders>
              <w:top w:val="single" w:sz="4" w:space="0" w:color="auto"/>
              <w:left w:val="single" w:sz="4" w:space="0" w:color="auto"/>
              <w:bottom w:val="single" w:sz="4" w:space="0" w:color="auto"/>
              <w:right w:val="single" w:sz="4" w:space="0" w:color="auto"/>
            </w:tcBorders>
            <w:shd w:val="clear" w:color="auto" w:fill="FFC6C6"/>
          </w:tcPr>
          <w:p w14:paraId="147146D9" w14:textId="77777777" w:rsidR="00D71ED2" w:rsidRPr="00D71ED2" w:rsidRDefault="00D71ED2" w:rsidP="00F05E0C">
            <w:pPr>
              <w:pStyle w:val="ad"/>
              <w:rPr>
                <w:lang w:val="ro-RO"/>
              </w:rPr>
            </w:pPr>
            <w:r w:rsidRPr="00D71ED2">
              <w:rPr>
                <w:lang w:val="ro-RO"/>
              </w:rPr>
              <w:t>LA SOLICITARE</w:t>
            </w:r>
          </w:p>
        </w:tc>
      </w:tr>
      <w:tr w:rsidR="00D71ED2" w:rsidRPr="00030422" w14:paraId="6302361D" w14:textId="77777777" w:rsidTr="00D71ED2">
        <w:tc>
          <w:tcPr>
            <w:tcW w:w="577" w:type="dxa"/>
            <w:shd w:val="clear" w:color="auto" w:fill="auto"/>
          </w:tcPr>
          <w:p w14:paraId="1876D63F" w14:textId="77777777" w:rsidR="00D71ED2" w:rsidRPr="00D71ED2" w:rsidRDefault="005E5470" w:rsidP="00D71ED2">
            <w:pPr>
              <w:tabs>
                <w:tab w:val="left" w:pos="612"/>
              </w:tabs>
              <w:spacing w:before="120" w:after="120"/>
              <w:rPr>
                <w:iCs/>
                <w:sz w:val="18"/>
                <w:szCs w:val="18"/>
                <w:lang w:val="ro-RO"/>
              </w:rPr>
            </w:pPr>
            <w:r>
              <w:rPr>
                <w:iCs/>
                <w:sz w:val="18"/>
                <w:szCs w:val="18"/>
                <w:lang w:val="ro-RO"/>
              </w:rPr>
              <w:t>11</w:t>
            </w:r>
          </w:p>
        </w:tc>
        <w:tc>
          <w:tcPr>
            <w:tcW w:w="3104" w:type="dxa"/>
            <w:gridSpan w:val="2"/>
            <w:shd w:val="clear" w:color="auto" w:fill="auto"/>
          </w:tcPr>
          <w:p w14:paraId="2205DDCB" w14:textId="77777777" w:rsidR="00D71ED2" w:rsidRPr="00D71ED2" w:rsidRDefault="00D71ED2" w:rsidP="00D71ED2">
            <w:pPr>
              <w:autoSpaceDE w:val="0"/>
              <w:autoSpaceDN w:val="0"/>
              <w:adjustRightInd w:val="0"/>
              <w:rPr>
                <w:b/>
                <w:bCs/>
                <w:sz w:val="18"/>
                <w:szCs w:val="18"/>
                <w:lang w:val="ro-RO"/>
              </w:rPr>
            </w:pPr>
            <w:r w:rsidRPr="00D71ED2">
              <w:rPr>
                <w:sz w:val="18"/>
                <w:szCs w:val="18"/>
                <w:lang w:val="ro-RO"/>
              </w:rPr>
              <w:t>Minim ani de experiență specifică în prestarea serviciilor similare</w:t>
            </w:r>
          </w:p>
        </w:tc>
        <w:tc>
          <w:tcPr>
            <w:tcW w:w="4324" w:type="dxa"/>
            <w:shd w:val="clear" w:color="auto" w:fill="auto"/>
          </w:tcPr>
          <w:p w14:paraId="561A8358" w14:textId="77777777" w:rsidR="00D71ED2" w:rsidRPr="00D71ED2" w:rsidRDefault="00D71ED2" w:rsidP="00D71ED2">
            <w:pPr>
              <w:rPr>
                <w:sz w:val="18"/>
                <w:szCs w:val="18"/>
                <w:lang w:val="ro-RO"/>
              </w:rPr>
            </w:pPr>
            <w:r w:rsidRPr="00D71ED2">
              <w:rPr>
                <w:sz w:val="18"/>
                <w:szCs w:val="18"/>
                <w:lang w:val="ro-RO"/>
              </w:rPr>
              <w:t>Minim 3 ani</w:t>
            </w:r>
          </w:p>
          <w:p w14:paraId="522DB590" w14:textId="77777777" w:rsidR="00D71ED2" w:rsidRPr="00D71ED2" w:rsidRDefault="00D71ED2" w:rsidP="00D71ED2">
            <w:pPr>
              <w:pStyle w:val="ad"/>
              <w:rPr>
                <w:b/>
                <w:bCs/>
                <w:sz w:val="18"/>
                <w:szCs w:val="18"/>
                <w:lang w:val="ro-RO"/>
              </w:rPr>
            </w:pPr>
            <w:r w:rsidRPr="00D71ED2">
              <w:rPr>
                <w:noProof/>
                <w:sz w:val="18"/>
                <w:szCs w:val="18"/>
                <w:lang w:val="ro-RO"/>
              </w:rPr>
              <w:t>confirmat prin contractracte de servicii similare</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3E9B330C" w14:textId="77777777" w:rsidR="00D71ED2" w:rsidRPr="00D71ED2" w:rsidRDefault="00D71ED2" w:rsidP="00D71ED2">
            <w:pPr>
              <w:rPr>
                <w:sz w:val="18"/>
                <w:szCs w:val="18"/>
                <w:lang w:val="ro-RO"/>
              </w:rPr>
            </w:pPr>
            <w:r w:rsidRPr="00D71ED2">
              <w:rPr>
                <w:sz w:val="18"/>
                <w:szCs w:val="18"/>
                <w:lang w:val="ro-RO"/>
              </w:rPr>
              <w:t>obligatorie</w:t>
            </w:r>
            <w:r w:rsidRPr="00D71ED2">
              <w:rPr>
                <w:iCs/>
                <w:sz w:val="18"/>
                <w:szCs w:val="18"/>
                <w:lang w:val="ro-RO"/>
              </w:rPr>
              <w:t xml:space="preserve"> se încarcă în SIA RSAP</w:t>
            </w:r>
          </w:p>
        </w:tc>
      </w:tr>
      <w:tr w:rsidR="00D71ED2" w:rsidRPr="00030422" w14:paraId="56F1F7FC" w14:textId="77777777" w:rsidTr="00D71ED2">
        <w:trPr>
          <w:trHeight w:val="168"/>
        </w:trPr>
        <w:tc>
          <w:tcPr>
            <w:tcW w:w="577" w:type="dxa"/>
            <w:shd w:val="clear" w:color="auto" w:fill="auto"/>
          </w:tcPr>
          <w:p w14:paraId="66E2DFCF" w14:textId="77777777" w:rsidR="00D71ED2" w:rsidRPr="00D71ED2" w:rsidRDefault="005E5470" w:rsidP="00D71ED2">
            <w:pPr>
              <w:tabs>
                <w:tab w:val="left" w:pos="612"/>
              </w:tabs>
              <w:spacing w:before="120" w:after="120"/>
              <w:rPr>
                <w:iCs/>
                <w:sz w:val="18"/>
                <w:szCs w:val="18"/>
                <w:lang w:val="ro-RO"/>
              </w:rPr>
            </w:pPr>
            <w:r>
              <w:rPr>
                <w:iCs/>
                <w:sz w:val="18"/>
                <w:szCs w:val="18"/>
                <w:lang w:val="ro-RO"/>
              </w:rPr>
              <w:lastRenderedPageBreak/>
              <w:t>12</w:t>
            </w:r>
          </w:p>
        </w:tc>
        <w:tc>
          <w:tcPr>
            <w:tcW w:w="3104" w:type="dxa"/>
            <w:gridSpan w:val="2"/>
            <w:shd w:val="clear" w:color="auto" w:fill="auto"/>
          </w:tcPr>
          <w:p w14:paraId="28B0E9E8" w14:textId="77777777" w:rsidR="00D71ED2" w:rsidRPr="00D71ED2" w:rsidRDefault="00D71ED2" w:rsidP="00D71ED2">
            <w:pPr>
              <w:rPr>
                <w:b/>
                <w:bCs/>
                <w:sz w:val="18"/>
                <w:szCs w:val="18"/>
                <w:lang w:val="ro-RO"/>
              </w:rPr>
            </w:pPr>
            <w:r w:rsidRPr="00D71ED2">
              <w:rPr>
                <w:sz w:val="18"/>
                <w:szCs w:val="18"/>
                <w:lang w:val="ro-RO"/>
              </w:rPr>
              <w:t>Meniul-model</w:t>
            </w:r>
          </w:p>
        </w:tc>
        <w:tc>
          <w:tcPr>
            <w:tcW w:w="4324" w:type="dxa"/>
            <w:shd w:val="clear" w:color="auto" w:fill="auto"/>
          </w:tcPr>
          <w:p w14:paraId="260A3DBA" w14:textId="77777777" w:rsidR="00D71ED2" w:rsidRPr="00D71ED2" w:rsidRDefault="00D71ED2" w:rsidP="00D71ED2">
            <w:pPr>
              <w:autoSpaceDE w:val="0"/>
              <w:autoSpaceDN w:val="0"/>
              <w:adjustRightInd w:val="0"/>
              <w:rPr>
                <w:sz w:val="18"/>
                <w:szCs w:val="18"/>
                <w:lang w:val="ro-RO"/>
              </w:rPr>
            </w:pPr>
            <w:r w:rsidRPr="00D71ED2">
              <w:rPr>
                <w:sz w:val="18"/>
                <w:szCs w:val="18"/>
                <w:lang w:val="ro-RO"/>
              </w:rPr>
              <w:t>Meniul-model de 12</w:t>
            </w:r>
            <w:r w:rsidR="00396EAA">
              <w:rPr>
                <w:sz w:val="18"/>
                <w:szCs w:val="18"/>
                <w:lang w:val="ro-RO"/>
              </w:rPr>
              <w:t>0</w:t>
            </w:r>
            <w:r w:rsidRPr="00D71ED2">
              <w:rPr>
                <w:sz w:val="18"/>
                <w:szCs w:val="18"/>
                <w:lang w:val="ro-RO"/>
              </w:rPr>
              <w:t xml:space="preserve"> zile lucrătoare prezentarea meniului – model variat pentru 1</w:t>
            </w:r>
            <w:r w:rsidR="00396EAA">
              <w:rPr>
                <w:sz w:val="18"/>
                <w:szCs w:val="18"/>
                <w:lang w:val="ro-RO"/>
              </w:rPr>
              <w:t>0</w:t>
            </w:r>
            <w:r w:rsidRPr="00D71ED2">
              <w:rPr>
                <w:sz w:val="18"/>
                <w:szCs w:val="18"/>
                <w:lang w:val="ro-RO"/>
              </w:rPr>
              <w:t xml:space="preserve"> zile cu indicarea valorii energetice și costului zilei.</w:t>
            </w:r>
          </w:p>
          <w:p w14:paraId="07D328EE" w14:textId="77777777" w:rsidR="005C673D" w:rsidRPr="005C673D" w:rsidRDefault="005C673D" w:rsidP="005C673D">
            <w:pPr>
              <w:autoSpaceDE w:val="0"/>
              <w:autoSpaceDN w:val="0"/>
              <w:adjustRightInd w:val="0"/>
              <w:rPr>
                <w:sz w:val="18"/>
                <w:szCs w:val="18"/>
                <w:lang w:val="ro-RO"/>
              </w:rPr>
            </w:pPr>
            <w:r w:rsidRPr="005C673D">
              <w:rPr>
                <w:sz w:val="18"/>
                <w:szCs w:val="18"/>
                <w:lang w:val="ro-RO"/>
              </w:rPr>
              <w:t>Prezentarea Meniului – Model variat care ar conține diverse asortimente prioritare : pulpă de bovină dezosată, pulpă de porcină dezosată, degresată, refrigerată, piept de pui, șold de pui fără piele, dezosată, degresată, refrigerată, piept de curcan refrigerată, fileu de pește de mare congelat , pește congelat. Legume și fructe în asortiment ținând  cont de sezon ( Ordinul nr.622 din 21.05.2018 a Ministerului Sănătății, Muncii și Protecției Sociale”).</w:t>
            </w:r>
          </w:p>
          <w:p w14:paraId="4AD5DF0B" w14:textId="77777777" w:rsidR="005C673D" w:rsidRPr="005C673D" w:rsidRDefault="005C673D" w:rsidP="005C673D">
            <w:pPr>
              <w:autoSpaceDE w:val="0"/>
              <w:autoSpaceDN w:val="0"/>
              <w:adjustRightInd w:val="0"/>
              <w:rPr>
                <w:sz w:val="18"/>
                <w:szCs w:val="18"/>
                <w:lang w:val="ro-RO"/>
              </w:rPr>
            </w:pPr>
            <w:r w:rsidRPr="005C673D">
              <w:rPr>
                <w:sz w:val="18"/>
                <w:szCs w:val="18"/>
                <w:lang w:val="ro-RO"/>
              </w:rPr>
              <w:t xml:space="preserve"> Apă potabilă  1,5 litre pe zi la un copil și etc.  pentru 10 zile cu aprobarea Centrului de  Sănătate Publică,  cu indicarea valorii energetice și costului per/zi.</w:t>
            </w:r>
          </w:p>
          <w:p w14:paraId="09DA85C3" w14:textId="77777777" w:rsidR="005C673D" w:rsidRPr="005C673D" w:rsidRDefault="005C673D" w:rsidP="005C673D">
            <w:pPr>
              <w:autoSpaceDE w:val="0"/>
              <w:autoSpaceDN w:val="0"/>
              <w:adjustRightInd w:val="0"/>
              <w:rPr>
                <w:sz w:val="18"/>
                <w:szCs w:val="18"/>
                <w:lang w:val="ro-RO"/>
              </w:rPr>
            </w:pPr>
            <w:r w:rsidRPr="005C673D">
              <w:rPr>
                <w:sz w:val="18"/>
                <w:szCs w:val="18"/>
                <w:lang w:val="ro-RO"/>
              </w:rPr>
              <w:t xml:space="preserve"> În baza pct.8.5 a Hotărârii Ministerului </w:t>
            </w:r>
            <w:proofErr w:type="spellStart"/>
            <w:r w:rsidRPr="005C673D">
              <w:rPr>
                <w:sz w:val="18"/>
                <w:szCs w:val="18"/>
                <w:lang w:val="ro-RO"/>
              </w:rPr>
              <w:t>Sănătăţii</w:t>
            </w:r>
            <w:proofErr w:type="spellEnd"/>
            <w:r w:rsidRPr="005C673D">
              <w:rPr>
                <w:sz w:val="18"/>
                <w:szCs w:val="18"/>
                <w:lang w:val="ro-RO"/>
              </w:rPr>
              <w:t xml:space="preserve"> </w:t>
            </w:r>
            <w:proofErr w:type="spellStart"/>
            <w:r w:rsidRPr="005C673D">
              <w:rPr>
                <w:sz w:val="18"/>
                <w:szCs w:val="18"/>
                <w:lang w:val="ro-RO"/>
              </w:rPr>
              <w:t>şi</w:t>
            </w:r>
            <w:proofErr w:type="spellEnd"/>
            <w:r w:rsidRPr="005C673D">
              <w:rPr>
                <w:sz w:val="18"/>
                <w:szCs w:val="18"/>
                <w:lang w:val="ro-RO"/>
              </w:rPr>
              <w:t xml:space="preserve"> </w:t>
            </w:r>
            <w:proofErr w:type="spellStart"/>
            <w:r w:rsidRPr="005C673D">
              <w:rPr>
                <w:sz w:val="18"/>
                <w:szCs w:val="18"/>
                <w:lang w:val="ro-RO"/>
              </w:rPr>
              <w:t>Protecţiei</w:t>
            </w:r>
            <w:proofErr w:type="spellEnd"/>
            <w:r w:rsidRPr="005C673D">
              <w:rPr>
                <w:sz w:val="18"/>
                <w:szCs w:val="18"/>
                <w:lang w:val="ro-RO"/>
              </w:rPr>
              <w:t xml:space="preserve">  Sociale nr.22 din 29.12.2005,  valoarea energetică a </w:t>
            </w:r>
            <w:proofErr w:type="spellStart"/>
            <w:r w:rsidRPr="005C673D">
              <w:rPr>
                <w:sz w:val="18"/>
                <w:szCs w:val="18"/>
                <w:lang w:val="ro-RO"/>
              </w:rPr>
              <w:t>raţiei</w:t>
            </w:r>
            <w:proofErr w:type="spellEnd"/>
            <w:r w:rsidRPr="005C673D">
              <w:rPr>
                <w:sz w:val="18"/>
                <w:szCs w:val="18"/>
                <w:lang w:val="ro-RO"/>
              </w:rPr>
              <w:t xml:space="preserve"> alimentare este:</w:t>
            </w:r>
          </w:p>
          <w:p w14:paraId="1F4A385F" w14:textId="1A23BE0D" w:rsidR="005C673D" w:rsidRPr="005C673D" w:rsidRDefault="005C673D" w:rsidP="005C673D">
            <w:pPr>
              <w:autoSpaceDE w:val="0"/>
              <w:autoSpaceDN w:val="0"/>
              <w:adjustRightInd w:val="0"/>
              <w:rPr>
                <w:sz w:val="18"/>
                <w:szCs w:val="18"/>
                <w:lang w:val="ro-RO"/>
              </w:rPr>
            </w:pPr>
            <w:proofErr w:type="spellStart"/>
            <w:r w:rsidRPr="005C673D">
              <w:rPr>
                <w:sz w:val="18"/>
                <w:szCs w:val="18"/>
                <w:lang w:val="ro-RO"/>
              </w:rPr>
              <w:t>maximu</w:t>
            </w:r>
            <w:proofErr w:type="spellEnd"/>
            <w:r w:rsidRPr="005C673D">
              <w:rPr>
                <w:sz w:val="18"/>
                <w:szCs w:val="18"/>
                <w:lang w:val="ro-RO"/>
              </w:rPr>
              <w:t xml:space="preserve"> 28</w:t>
            </w:r>
            <w:r w:rsidR="00441C4A">
              <w:rPr>
                <w:sz w:val="18"/>
                <w:szCs w:val="18"/>
                <w:lang w:val="ro-RO"/>
              </w:rPr>
              <w:t>0</w:t>
            </w:r>
            <w:r w:rsidRPr="005C673D">
              <w:rPr>
                <w:sz w:val="18"/>
                <w:szCs w:val="18"/>
                <w:lang w:val="ro-RO"/>
              </w:rPr>
              <w:t xml:space="preserve">0 </w:t>
            </w:r>
            <w:proofErr w:type="spellStart"/>
            <w:r w:rsidRPr="005C673D">
              <w:rPr>
                <w:sz w:val="18"/>
                <w:szCs w:val="18"/>
                <w:lang w:val="ro-RO"/>
              </w:rPr>
              <w:t>kalorii</w:t>
            </w:r>
            <w:proofErr w:type="spellEnd"/>
            <w:r w:rsidRPr="005C673D">
              <w:rPr>
                <w:sz w:val="18"/>
                <w:szCs w:val="18"/>
                <w:lang w:val="ro-RO"/>
              </w:rPr>
              <w:t xml:space="preserve"> pentru  24 de ore     </w:t>
            </w:r>
          </w:p>
          <w:p w14:paraId="29B21372" w14:textId="77777777" w:rsidR="00D71ED2" w:rsidRDefault="005C673D" w:rsidP="005C673D">
            <w:pPr>
              <w:rPr>
                <w:sz w:val="18"/>
                <w:szCs w:val="18"/>
                <w:lang w:val="ro-RO"/>
              </w:rPr>
            </w:pPr>
            <w:r w:rsidRPr="005C673D">
              <w:rPr>
                <w:sz w:val="18"/>
                <w:szCs w:val="18"/>
                <w:lang w:val="ro-RO"/>
              </w:rPr>
              <w:t>( nu mai puțin 2550 kilocalorii pentru 24 de ore)</w:t>
            </w:r>
          </w:p>
          <w:p w14:paraId="2FA0C16D" w14:textId="77777777" w:rsidR="00841D9E" w:rsidRPr="00841D9E" w:rsidRDefault="00841D9E" w:rsidP="00841D9E">
            <w:pPr>
              <w:rPr>
                <w:sz w:val="18"/>
                <w:szCs w:val="18"/>
                <w:lang w:val="ro-RO"/>
              </w:rPr>
            </w:pPr>
            <w:r w:rsidRPr="00841D9E">
              <w:rPr>
                <w:sz w:val="18"/>
                <w:szCs w:val="18"/>
                <w:lang w:val="ro-RO"/>
              </w:rPr>
              <w:t xml:space="preserve">Valoarea calorică va fi repartizată: </w:t>
            </w:r>
          </w:p>
          <w:p w14:paraId="4529313D" w14:textId="77777777" w:rsidR="00841D9E" w:rsidRPr="00841D9E" w:rsidRDefault="00841D9E" w:rsidP="00841D9E">
            <w:pPr>
              <w:numPr>
                <w:ilvl w:val="0"/>
                <w:numId w:val="27"/>
              </w:numPr>
              <w:rPr>
                <w:sz w:val="18"/>
                <w:szCs w:val="18"/>
                <w:lang w:val="ro-RO"/>
              </w:rPr>
            </w:pPr>
            <w:r w:rsidRPr="00841D9E">
              <w:rPr>
                <w:sz w:val="18"/>
                <w:szCs w:val="18"/>
                <w:lang w:val="ro-RO"/>
              </w:rPr>
              <w:t xml:space="preserve">dejun –       22,0%, </w:t>
            </w:r>
          </w:p>
          <w:p w14:paraId="5852C54E" w14:textId="77777777" w:rsidR="00841D9E" w:rsidRPr="00841D9E" w:rsidRDefault="00841D9E" w:rsidP="00841D9E">
            <w:pPr>
              <w:numPr>
                <w:ilvl w:val="0"/>
                <w:numId w:val="27"/>
              </w:numPr>
              <w:rPr>
                <w:sz w:val="18"/>
                <w:szCs w:val="18"/>
                <w:lang w:val="ro-RO"/>
              </w:rPr>
            </w:pPr>
            <w:r w:rsidRPr="00841D9E">
              <w:rPr>
                <w:sz w:val="18"/>
                <w:szCs w:val="18"/>
                <w:lang w:val="ro-RO"/>
              </w:rPr>
              <w:t xml:space="preserve">prânz –       34,0%, </w:t>
            </w:r>
          </w:p>
          <w:p w14:paraId="7A681A7F" w14:textId="77777777" w:rsidR="00841D9E" w:rsidRPr="00841D9E" w:rsidRDefault="00841D9E" w:rsidP="00841D9E">
            <w:pPr>
              <w:numPr>
                <w:ilvl w:val="0"/>
                <w:numId w:val="27"/>
              </w:numPr>
              <w:rPr>
                <w:sz w:val="18"/>
                <w:szCs w:val="18"/>
                <w:lang w:val="ro-RO"/>
              </w:rPr>
            </w:pPr>
            <w:r w:rsidRPr="00841D9E">
              <w:rPr>
                <w:sz w:val="18"/>
                <w:szCs w:val="18"/>
                <w:lang w:val="ro-RO"/>
              </w:rPr>
              <w:t xml:space="preserve">gustarea I – 10,0% </w:t>
            </w:r>
          </w:p>
          <w:p w14:paraId="06CD8030" w14:textId="77777777" w:rsidR="00841D9E" w:rsidRPr="00841D9E" w:rsidRDefault="00841D9E" w:rsidP="00841D9E">
            <w:pPr>
              <w:numPr>
                <w:ilvl w:val="0"/>
                <w:numId w:val="27"/>
              </w:numPr>
              <w:rPr>
                <w:sz w:val="18"/>
                <w:szCs w:val="18"/>
                <w:lang w:val="ro-RO"/>
              </w:rPr>
            </w:pPr>
            <w:r w:rsidRPr="00841D9E">
              <w:rPr>
                <w:sz w:val="18"/>
                <w:szCs w:val="18"/>
                <w:lang w:val="ro-RO"/>
              </w:rPr>
              <w:t>cina I      -    19,0%</w:t>
            </w:r>
          </w:p>
          <w:p w14:paraId="2B647017" w14:textId="77777777" w:rsidR="00841D9E" w:rsidRPr="00412F62" w:rsidRDefault="00841D9E" w:rsidP="005C673D">
            <w:pPr>
              <w:numPr>
                <w:ilvl w:val="0"/>
                <w:numId w:val="27"/>
              </w:numPr>
              <w:rPr>
                <w:b/>
                <w:bCs/>
                <w:sz w:val="18"/>
                <w:szCs w:val="18"/>
                <w:lang w:val="ro-RO"/>
              </w:rPr>
            </w:pPr>
            <w:r w:rsidRPr="00841D9E">
              <w:rPr>
                <w:sz w:val="18"/>
                <w:szCs w:val="18"/>
                <w:lang w:val="ro-RO"/>
              </w:rPr>
              <w:t>gustarea II - 15,0%</w:t>
            </w:r>
          </w:p>
          <w:p w14:paraId="00FD9274" w14:textId="472CFD65" w:rsidR="00412F62" w:rsidRPr="00412F62" w:rsidRDefault="00412F62" w:rsidP="00412F62">
            <w:pPr>
              <w:rPr>
                <w:bCs/>
                <w:sz w:val="18"/>
                <w:szCs w:val="18"/>
                <w:lang w:val="en-US"/>
              </w:rPr>
            </w:pPr>
            <w:proofErr w:type="spellStart"/>
            <w:r w:rsidRPr="00412F62">
              <w:rPr>
                <w:bCs/>
                <w:iCs/>
                <w:sz w:val="18"/>
                <w:szCs w:val="18"/>
                <w:lang w:val="en-US"/>
              </w:rPr>
              <w:t>Obligatoriu</w:t>
            </w:r>
            <w:proofErr w:type="spellEnd"/>
            <w:r w:rsidRPr="00412F62">
              <w:rPr>
                <w:bCs/>
                <w:iCs/>
                <w:sz w:val="18"/>
                <w:szCs w:val="18"/>
                <w:lang w:val="en-US"/>
              </w:rPr>
              <w:t xml:space="preserve"> </w:t>
            </w:r>
            <w:proofErr w:type="spellStart"/>
            <w:r w:rsidRPr="00412F62">
              <w:rPr>
                <w:bCs/>
                <w:iCs/>
                <w:sz w:val="18"/>
                <w:szCs w:val="18"/>
                <w:lang w:val="en-US"/>
              </w:rPr>
              <w:t>semnarea</w:t>
            </w:r>
            <w:proofErr w:type="spellEnd"/>
            <w:r w:rsidRPr="00412F62">
              <w:rPr>
                <w:bCs/>
                <w:iCs/>
                <w:sz w:val="18"/>
                <w:szCs w:val="18"/>
                <w:lang w:val="en-US"/>
              </w:rPr>
              <w:t xml:space="preserve"> </w:t>
            </w:r>
            <w:proofErr w:type="spellStart"/>
            <w:r w:rsidRPr="00412F62">
              <w:rPr>
                <w:bCs/>
                <w:iCs/>
                <w:sz w:val="18"/>
                <w:szCs w:val="18"/>
                <w:lang w:val="en-US"/>
              </w:rPr>
              <w:t>prin</w:t>
            </w:r>
            <w:proofErr w:type="spellEnd"/>
            <w:r w:rsidRPr="00412F62">
              <w:rPr>
                <w:bCs/>
                <w:iCs/>
                <w:sz w:val="18"/>
                <w:szCs w:val="18"/>
                <w:lang w:val="en-US"/>
              </w:rPr>
              <w:t xml:space="preserve"> </w:t>
            </w:r>
            <w:proofErr w:type="spellStart"/>
            <w:r w:rsidRPr="00412F62">
              <w:rPr>
                <w:bCs/>
                <w:iCs/>
                <w:sz w:val="18"/>
                <w:szCs w:val="18"/>
                <w:lang w:val="en-US"/>
              </w:rPr>
              <w:t>semnătura</w:t>
            </w:r>
            <w:proofErr w:type="spellEnd"/>
            <w:r w:rsidRPr="00412F62">
              <w:rPr>
                <w:bCs/>
                <w:iCs/>
                <w:sz w:val="18"/>
                <w:szCs w:val="18"/>
                <w:lang w:val="en-US"/>
              </w:rPr>
              <w:t xml:space="preserve"> electronica.</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1AE82577" w14:textId="77777777" w:rsidR="00D71ED2" w:rsidRPr="00D71ED2" w:rsidRDefault="00D71ED2" w:rsidP="00D71ED2">
            <w:pPr>
              <w:pStyle w:val="ad"/>
              <w:rPr>
                <w:sz w:val="18"/>
                <w:szCs w:val="18"/>
                <w:lang w:val="ro-RO"/>
              </w:rPr>
            </w:pPr>
            <w:r w:rsidRPr="00D71ED2">
              <w:rPr>
                <w:sz w:val="18"/>
                <w:szCs w:val="18"/>
                <w:lang w:val="ro-RO"/>
              </w:rPr>
              <w:t>obligatorie</w:t>
            </w:r>
            <w:r w:rsidRPr="00D71ED2">
              <w:rPr>
                <w:iCs/>
                <w:sz w:val="18"/>
                <w:szCs w:val="18"/>
                <w:lang w:val="ro-RO"/>
              </w:rPr>
              <w:t xml:space="preserve"> se încarcă în SIA RSAP</w:t>
            </w:r>
          </w:p>
        </w:tc>
      </w:tr>
      <w:tr w:rsidR="00D71ED2" w:rsidRPr="00030422" w14:paraId="76AE55F6" w14:textId="77777777" w:rsidTr="00D71ED2">
        <w:tc>
          <w:tcPr>
            <w:tcW w:w="577" w:type="dxa"/>
            <w:shd w:val="clear" w:color="auto" w:fill="auto"/>
          </w:tcPr>
          <w:p w14:paraId="1BC354E7" w14:textId="77777777" w:rsidR="00D71ED2" w:rsidRPr="00D71ED2" w:rsidRDefault="005E5470" w:rsidP="00D71ED2">
            <w:pPr>
              <w:tabs>
                <w:tab w:val="left" w:pos="612"/>
              </w:tabs>
              <w:spacing w:before="120" w:after="120"/>
              <w:rPr>
                <w:iCs/>
                <w:sz w:val="18"/>
                <w:szCs w:val="18"/>
                <w:lang w:val="ro-RO"/>
              </w:rPr>
            </w:pPr>
            <w:r>
              <w:rPr>
                <w:iCs/>
                <w:sz w:val="18"/>
                <w:szCs w:val="18"/>
                <w:lang w:val="ro-RO"/>
              </w:rPr>
              <w:t>13</w:t>
            </w:r>
          </w:p>
        </w:tc>
        <w:tc>
          <w:tcPr>
            <w:tcW w:w="3104" w:type="dxa"/>
            <w:gridSpan w:val="2"/>
            <w:shd w:val="clear" w:color="auto" w:fill="auto"/>
          </w:tcPr>
          <w:p w14:paraId="2F9CF5B0" w14:textId="77777777" w:rsidR="00D71ED2" w:rsidRPr="00D71ED2" w:rsidRDefault="00D71ED2" w:rsidP="00D71ED2">
            <w:pPr>
              <w:tabs>
                <w:tab w:val="left" w:pos="612"/>
              </w:tabs>
              <w:rPr>
                <w:sz w:val="18"/>
                <w:szCs w:val="18"/>
                <w:lang w:val="ro-RO" w:eastAsia="en-US"/>
              </w:rPr>
            </w:pPr>
            <w:r w:rsidRPr="00D71ED2">
              <w:rPr>
                <w:sz w:val="18"/>
                <w:szCs w:val="18"/>
                <w:lang w:val="ro-RO" w:eastAsia="en-US"/>
              </w:rPr>
              <w:t xml:space="preserve">Declarație privind lista principalelor livrări/prestări efectuate în ultimii 3 ani de activitate </w:t>
            </w:r>
          </w:p>
        </w:tc>
        <w:tc>
          <w:tcPr>
            <w:tcW w:w="4324" w:type="dxa"/>
            <w:shd w:val="clear" w:color="auto" w:fill="auto"/>
          </w:tcPr>
          <w:p w14:paraId="338A3DA0" w14:textId="77777777" w:rsidR="00D71ED2" w:rsidRPr="00D71ED2" w:rsidRDefault="00D71ED2" w:rsidP="00D71ED2">
            <w:pPr>
              <w:widowControl w:val="0"/>
              <w:tabs>
                <w:tab w:val="left" w:pos="34"/>
              </w:tabs>
              <w:autoSpaceDE w:val="0"/>
              <w:autoSpaceDN w:val="0"/>
              <w:contextualSpacing/>
              <w:rPr>
                <w:sz w:val="18"/>
                <w:szCs w:val="18"/>
                <w:lang w:val="ro-RO" w:eastAsia="en-US"/>
              </w:rPr>
            </w:pPr>
            <w:r w:rsidRPr="00D71ED2">
              <w:rPr>
                <w:sz w:val="18"/>
                <w:szCs w:val="18"/>
                <w:lang w:val="ro-RO" w:eastAsia="en-US"/>
              </w:rPr>
              <w:t xml:space="preserve">completată în conformitate cu </w:t>
            </w:r>
            <w:r w:rsidRPr="00D71ED2">
              <w:rPr>
                <w:b/>
                <w:sz w:val="18"/>
                <w:szCs w:val="18"/>
                <w:lang w:val="ro-RO" w:eastAsia="en-US"/>
              </w:rPr>
              <w:t>Anexa nr. 12</w:t>
            </w:r>
            <w:r w:rsidRPr="00D71ED2">
              <w:rPr>
                <w:sz w:val="18"/>
                <w:szCs w:val="18"/>
                <w:lang w:val="ro-RO" w:eastAsia="en-US"/>
              </w:rPr>
              <w:t xml:space="preserve"> semnate electronic de către operatorul economic</w:t>
            </w:r>
          </w:p>
        </w:tc>
        <w:tc>
          <w:tcPr>
            <w:tcW w:w="1623" w:type="dxa"/>
            <w:shd w:val="clear" w:color="auto" w:fill="auto"/>
          </w:tcPr>
          <w:p w14:paraId="596AF10D" w14:textId="77777777" w:rsidR="00D71ED2" w:rsidRPr="00B71F51" w:rsidRDefault="00D71ED2" w:rsidP="00D71ED2">
            <w:pPr>
              <w:rPr>
                <w:sz w:val="18"/>
                <w:szCs w:val="18"/>
                <w:lang w:val="en-US"/>
              </w:rPr>
            </w:pPr>
            <w:r w:rsidRPr="00D71ED2">
              <w:rPr>
                <w:sz w:val="18"/>
                <w:szCs w:val="18"/>
                <w:lang w:val="ro-RO"/>
              </w:rPr>
              <w:t>obligatorie</w:t>
            </w:r>
            <w:r w:rsidRPr="00D71ED2">
              <w:rPr>
                <w:iCs/>
                <w:sz w:val="18"/>
                <w:szCs w:val="18"/>
                <w:lang w:val="ro-RO"/>
              </w:rPr>
              <w:t xml:space="preserve"> se încarcă în SIA RSAP</w:t>
            </w:r>
          </w:p>
        </w:tc>
      </w:tr>
      <w:tr w:rsidR="00D71ED2" w:rsidRPr="00030422" w14:paraId="29D6B437" w14:textId="77777777" w:rsidTr="00D71ED2">
        <w:tc>
          <w:tcPr>
            <w:tcW w:w="577" w:type="dxa"/>
            <w:shd w:val="clear" w:color="auto" w:fill="auto"/>
          </w:tcPr>
          <w:p w14:paraId="1924C132" w14:textId="77777777" w:rsidR="00D71ED2" w:rsidRPr="00D71ED2" w:rsidRDefault="005E5470" w:rsidP="00D71ED2">
            <w:pPr>
              <w:tabs>
                <w:tab w:val="left" w:pos="612"/>
              </w:tabs>
              <w:spacing w:before="120" w:after="120"/>
              <w:rPr>
                <w:iCs/>
                <w:sz w:val="18"/>
                <w:szCs w:val="18"/>
                <w:lang w:val="ro-RO"/>
              </w:rPr>
            </w:pPr>
            <w:r>
              <w:rPr>
                <w:iCs/>
                <w:sz w:val="18"/>
                <w:szCs w:val="18"/>
                <w:lang w:val="ro-RO"/>
              </w:rPr>
              <w:t>14</w:t>
            </w:r>
          </w:p>
        </w:tc>
        <w:tc>
          <w:tcPr>
            <w:tcW w:w="3104" w:type="dxa"/>
            <w:gridSpan w:val="2"/>
            <w:shd w:val="clear" w:color="auto" w:fill="auto"/>
          </w:tcPr>
          <w:p w14:paraId="32145456" w14:textId="77777777" w:rsidR="00D71ED2" w:rsidRPr="00D71ED2" w:rsidRDefault="00D71ED2" w:rsidP="00D71ED2">
            <w:pPr>
              <w:spacing w:line="224" w:lineRule="exact"/>
              <w:rPr>
                <w:b/>
                <w:sz w:val="18"/>
                <w:szCs w:val="18"/>
                <w:lang w:val="ro-RO"/>
              </w:rPr>
            </w:pPr>
            <w:bookmarkStart w:id="0" w:name="_Toc449632664"/>
            <w:bookmarkStart w:id="1" w:name="_Toc449633156"/>
            <w:bookmarkStart w:id="2" w:name="_Toc449692111"/>
            <w:bookmarkStart w:id="3" w:name="_Hlk77771185"/>
            <w:r w:rsidRPr="00D71ED2">
              <w:rPr>
                <w:bCs/>
                <w:iCs/>
                <w:sz w:val="18"/>
                <w:szCs w:val="18"/>
                <w:lang w:val="ro-RO"/>
              </w:rPr>
              <w:t>DECLARAŢIE</w:t>
            </w:r>
            <w:bookmarkEnd w:id="0"/>
            <w:bookmarkEnd w:id="1"/>
            <w:bookmarkEnd w:id="2"/>
            <w:r w:rsidRPr="00D71ED2">
              <w:rPr>
                <w:bCs/>
                <w:iCs/>
                <w:sz w:val="18"/>
                <w:szCs w:val="18"/>
                <w:lang w:val="ro-RO"/>
              </w:rPr>
              <w:t xml:space="preserve"> </w:t>
            </w:r>
            <w:bookmarkStart w:id="4" w:name="_Toc449632665"/>
            <w:bookmarkStart w:id="5" w:name="_Toc449633157"/>
            <w:bookmarkStart w:id="6" w:name="_Toc449692112"/>
            <w:r w:rsidRPr="00D71ED2">
              <w:rPr>
                <w:sz w:val="18"/>
                <w:szCs w:val="18"/>
                <w:lang w:val="ro-RO"/>
              </w:rPr>
              <w:t xml:space="preserve">privind dotările specifice, utilajul </w:t>
            </w:r>
            <w:proofErr w:type="spellStart"/>
            <w:r w:rsidRPr="00D71ED2">
              <w:rPr>
                <w:sz w:val="18"/>
                <w:szCs w:val="18"/>
                <w:lang w:val="ro-RO"/>
              </w:rPr>
              <w:t>şi</w:t>
            </w:r>
            <w:proofErr w:type="spellEnd"/>
            <w:r w:rsidRPr="00D71ED2">
              <w:rPr>
                <w:sz w:val="18"/>
                <w:szCs w:val="18"/>
                <w:lang w:val="ro-RO"/>
              </w:rPr>
              <w:t xml:space="preserve"> echipamentul necesar </w:t>
            </w:r>
            <w:r w:rsidRPr="00D71ED2">
              <w:rPr>
                <w:bCs/>
                <w:sz w:val="18"/>
                <w:szCs w:val="18"/>
                <w:lang w:val="ro-RO"/>
              </w:rPr>
              <w:t xml:space="preserve">pentru </w:t>
            </w:r>
            <w:r w:rsidRPr="00D71ED2">
              <w:rPr>
                <w:sz w:val="18"/>
                <w:szCs w:val="18"/>
                <w:lang w:val="ro-RO"/>
              </w:rPr>
              <w:t>îndeplinirea corespunzătoare a contractului</w:t>
            </w:r>
            <w:bookmarkEnd w:id="3"/>
            <w:bookmarkEnd w:id="4"/>
            <w:bookmarkEnd w:id="5"/>
            <w:bookmarkEnd w:id="6"/>
          </w:p>
        </w:tc>
        <w:tc>
          <w:tcPr>
            <w:tcW w:w="4324" w:type="dxa"/>
            <w:shd w:val="clear" w:color="auto" w:fill="auto"/>
          </w:tcPr>
          <w:p w14:paraId="50F4316C" w14:textId="77777777" w:rsidR="00D71ED2" w:rsidRPr="00D71ED2" w:rsidRDefault="00D71ED2" w:rsidP="00D71ED2">
            <w:pPr>
              <w:spacing w:line="224" w:lineRule="exact"/>
              <w:ind w:left="40"/>
              <w:jc w:val="both"/>
              <w:rPr>
                <w:sz w:val="18"/>
                <w:szCs w:val="18"/>
                <w:lang w:val="ro-RO"/>
              </w:rPr>
            </w:pPr>
            <w:r w:rsidRPr="00D71ED2">
              <w:rPr>
                <w:sz w:val="18"/>
                <w:szCs w:val="18"/>
                <w:lang w:val="ro-RO"/>
              </w:rPr>
              <w:t xml:space="preserve">completată în conformitate cu </w:t>
            </w:r>
            <w:r w:rsidRPr="00D71ED2">
              <w:rPr>
                <w:b/>
                <w:sz w:val="18"/>
                <w:szCs w:val="18"/>
                <w:lang w:val="ro-RO"/>
              </w:rPr>
              <w:t>Anexa nr. 13</w:t>
            </w:r>
            <w:r w:rsidRPr="00D71ED2">
              <w:rPr>
                <w:sz w:val="18"/>
                <w:szCs w:val="18"/>
                <w:lang w:val="ro-RO"/>
              </w:rPr>
              <w:t xml:space="preserve"> semnate electronic de către operatorul economic</w:t>
            </w:r>
          </w:p>
        </w:tc>
        <w:tc>
          <w:tcPr>
            <w:tcW w:w="1623" w:type="dxa"/>
            <w:shd w:val="clear" w:color="auto" w:fill="auto"/>
          </w:tcPr>
          <w:p w14:paraId="4318CF54" w14:textId="77777777" w:rsidR="00D71ED2" w:rsidRPr="00B71F51" w:rsidRDefault="00D71ED2" w:rsidP="00D71ED2">
            <w:pPr>
              <w:rPr>
                <w:sz w:val="18"/>
                <w:szCs w:val="18"/>
                <w:lang w:val="en-US"/>
              </w:rPr>
            </w:pPr>
            <w:r w:rsidRPr="00D71ED2">
              <w:rPr>
                <w:sz w:val="18"/>
                <w:szCs w:val="18"/>
                <w:lang w:val="ro-RO"/>
              </w:rPr>
              <w:t>obligatorie</w:t>
            </w:r>
            <w:r w:rsidRPr="00D71ED2">
              <w:rPr>
                <w:iCs/>
                <w:sz w:val="18"/>
                <w:szCs w:val="18"/>
                <w:lang w:val="ro-RO"/>
              </w:rPr>
              <w:t xml:space="preserve"> se încarcă în SIA RSAP</w:t>
            </w:r>
          </w:p>
        </w:tc>
      </w:tr>
      <w:tr w:rsidR="00412F62" w:rsidRPr="00412F62" w14:paraId="33082767" w14:textId="77777777" w:rsidTr="00412F62">
        <w:tc>
          <w:tcPr>
            <w:tcW w:w="577" w:type="dxa"/>
            <w:shd w:val="clear" w:color="auto" w:fill="FFC6C6"/>
          </w:tcPr>
          <w:p w14:paraId="5BD7BA75" w14:textId="55B2A1AA" w:rsidR="00412F62" w:rsidRDefault="00412F62" w:rsidP="00D71ED2">
            <w:pPr>
              <w:tabs>
                <w:tab w:val="left" w:pos="612"/>
              </w:tabs>
              <w:spacing w:before="120" w:after="120"/>
              <w:rPr>
                <w:iCs/>
                <w:sz w:val="18"/>
                <w:szCs w:val="18"/>
                <w:lang w:val="ro-RO"/>
              </w:rPr>
            </w:pPr>
            <w:r>
              <w:rPr>
                <w:iCs/>
                <w:sz w:val="18"/>
                <w:szCs w:val="18"/>
                <w:lang w:val="ro-RO"/>
              </w:rPr>
              <w:t>15</w:t>
            </w:r>
          </w:p>
        </w:tc>
        <w:tc>
          <w:tcPr>
            <w:tcW w:w="3104" w:type="dxa"/>
            <w:gridSpan w:val="2"/>
            <w:shd w:val="clear" w:color="auto" w:fill="FFC6C6"/>
          </w:tcPr>
          <w:p w14:paraId="7E18F696" w14:textId="584CC4D3" w:rsidR="00412F62" w:rsidRPr="00412F62" w:rsidRDefault="00412F62" w:rsidP="00D71ED2">
            <w:pPr>
              <w:spacing w:line="224" w:lineRule="exact"/>
              <w:rPr>
                <w:bCs/>
                <w:iCs/>
                <w:sz w:val="18"/>
                <w:szCs w:val="18"/>
                <w:lang w:val="ro-MD"/>
              </w:rPr>
            </w:pPr>
            <w:r w:rsidRPr="00412F62">
              <w:rPr>
                <w:bCs/>
                <w:iCs/>
                <w:sz w:val="18"/>
                <w:szCs w:val="18"/>
                <w:lang w:val="ro-MD"/>
              </w:rPr>
              <w:t>contracte cu furnizori care vor presta produse alimentare către operator economic prestator de servicii alimentare.</w:t>
            </w:r>
          </w:p>
        </w:tc>
        <w:tc>
          <w:tcPr>
            <w:tcW w:w="4324" w:type="dxa"/>
            <w:shd w:val="clear" w:color="auto" w:fill="FFC6C6"/>
          </w:tcPr>
          <w:p w14:paraId="0ED3C76D" w14:textId="77777777" w:rsidR="00412F62" w:rsidRDefault="00412F62" w:rsidP="00412F62">
            <w:pPr>
              <w:spacing w:line="224" w:lineRule="exact"/>
              <w:ind w:left="40"/>
              <w:jc w:val="both"/>
              <w:rPr>
                <w:sz w:val="18"/>
                <w:szCs w:val="18"/>
                <w:lang w:val="ro-MD"/>
              </w:rPr>
            </w:pPr>
            <w:r w:rsidRPr="00412F62">
              <w:rPr>
                <w:sz w:val="18"/>
                <w:szCs w:val="18"/>
                <w:lang w:val="ro-MD"/>
              </w:rPr>
              <w:t>Prezentarea contractelor cu furnizori care vor presta produse alimentare către operator economic prestator de servicii alimentare.</w:t>
            </w:r>
          </w:p>
          <w:p w14:paraId="1EB8E1C3" w14:textId="318A2041" w:rsidR="00412F62" w:rsidRPr="00412F62" w:rsidRDefault="00412F62" w:rsidP="00412F62">
            <w:pPr>
              <w:spacing w:line="224" w:lineRule="exact"/>
              <w:ind w:left="40"/>
              <w:jc w:val="both"/>
              <w:rPr>
                <w:sz w:val="18"/>
                <w:szCs w:val="18"/>
                <w:lang w:val="ro-RO"/>
              </w:rPr>
            </w:pPr>
            <w:r w:rsidRPr="00412F62">
              <w:rPr>
                <w:sz w:val="18"/>
                <w:szCs w:val="18"/>
                <w:lang w:val="ro-RO"/>
              </w:rPr>
              <w:t xml:space="preserve">Valabile </w:t>
            </w:r>
            <w:r>
              <w:rPr>
                <w:sz w:val="18"/>
                <w:szCs w:val="18"/>
                <w:lang w:val="ro-RO"/>
              </w:rPr>
              <w:t>pentru toată perioada de prestare serviciilor alimentare (perioada estivală)</w:t>
            </w:r>
          </w:p>
        </w:tc>
        <w:tc>
          <w:tcPr>
            <w:tcW w:w="1623" w:type="dxa"/>
            <w:shd w:val="clear" w:color="auto" w:fill="FFC6C6"/>
          </w:tcPr>
          <w:p w14:paraId="35B9C6B0" w14:textId="1654C98D" w:rsidR="00412F62" w:rsidRPr="00D71ED2" w:rsidRDefault="00412F62" w:rsidP="00D71ED2">
            <w:pPr>
              <w:rPr>
                <w:sz w:val="18"/>
                <w:szCs w:val="18"/>
                <w:lang w:val="ro-RO"/>
              </w:rPr>
            </w:pPr>
            <w:r w:rsidRPr="00412F62">
              <w:rPr>
                <w:sz w:val="18"/>
                <w:szCs w:val="18"/>
                <w:lang w:val="ro-RO"/>
              </w:rPr>
              <w:t>LA SOLICITARE</w:t>
            </w:r>
          </w:p>
        </w:tc>
      </w:tr>
      <w:tr w:rsidR="00F05E0C" w:rsidRPr="00030422" w14:paraId="3606CEE3" w14:textId="77777777" w:rsidTr="00D329FD">
        <w:tc>
          <w:tcPr>
            <w:tcW w:w="577" w:type="dxa"/>
            <w:shd w:val="clear" w:color="auto" w:fill="FFF2CC" w:themeFill="accent4" w:themeFillTint="33"/>
          </w:tcPr>
          <w:p w14:paraId="2CCC6EA2" w14:textId="40F0E979" w:rsidR="00F05E0C" w:rsidRPr="00D71ED2" w:rsidRDefault="00F05E0C" w:rsidP="00D71ED2">
            <w:pPr>
              <w:tabs>
                <w:tab w:val="left" w:pos="612"/>
              </w:tabs>
              <w:spacing w:before="120" w:after="120"/>
              <w:rPr>
                <w:iCs/>
                <w:sz w:val="18"/>
                <w:szCs w:val="18"/>
                <w:lang w:val="ro-RO"/>
              </w:rPr>
            </w:pPr>
          </w:p>
        </w:tc>
        <w:tc>
          <w:tcPr>
            <w:tcW w:w="3104" w:type="dxa"/>
            <w:gridSpan w:val="2"/>
            <w:shd w:val="clear" w:color="auto" w:fill="FFF2CC" w:themeFill="accent4" w:themeFillTint="33"/>
          </w:tcPr>
          <w:p w14:paraId="39BD0FB9" w14:textId="77777777" w:rsidR="00F05E0C" w:rsidRPr="00412F62" w:rsidRDefault="00F05E0C" w:rsidP="00D71ED2">
            <w:pPr>
              <w:rPr>
                <w:b/>
                <w:bCs/>
                <w:sz w:val="18"/>
                <w:szCs w:val="18"/>
                <w:lang w:val="ro-RO"/>
              </w:rPr>
            </w:pPr>
            <w:r w:rsidRPr="00412F62">
              <w:rPr>
                <w:b/>
                <w:bCs/>
                <w:sz w:val="18"/>
                <w:szCs w:val="18"/>
                <w:lang w:val="ro-RO"/>
              </w:rPr>
              <w:t xml:space="preserve">Notă: Vezi </w:t>
            </w:r>
          </w:p>
          <w:p w14:paraId="25110200" w14:textId="77777777" w:rsidR="00F05E0C" w:rsidRPr="00412F62" w:rsidRDefault="00F05E0C" w:rsidP="00D71ED2">
            <w:pPr>
              <w:pStyle w:val="ad"/>
              <w:rPr>
                <w:i/>
                <w:iCs/>
                <w:sz w:val="18"/>
                <w:szCs w:val="18"/>
                <w:lang w:val="ro-RO"/>
              </w:rPr>
            </w:pPr>
            <w:r w:rsidRPr="00412F62">
              <w:rPr>
                <w:b/>
                <w:bCs/>
                <w:i/>
                <w:iCs/>
                <w:sz w:val="18"/>
                <w:szCs w:val="18"/>
                <w:lang w:val="ro-RO"/>
              </w:rPr>
              <w:t>Condiții obligatorii pentru operatorii economici participanți la licitația publică pentru executarea contractului.</w:t>
            </w:r>
          </w:p>
        </w:tc>
        <w:tc>
          <w:tcPr>
            <w:tcW w:w="5947" w:type="dxa"/>
            <w:gridSpan w:val="2"/>
            <w:shd w:val="clear" w:color="auto" w:fill="FFF2CC" w:themeFill="accent4" w:themeFillTint="33"/>
          </w:tcPr>
          <w:p w14:paraId="48621EFE" w14:textId="77777777" w:rsidR="00F05E0C" w:rsidRDefault="00F05E0C" w:rsidP="00D71ED2">
            <w:pPr>
              <w:rPr>
                <w:sz w:val="18"/>
                <w:szCs w:val="18"/>
                <w:lang w:val="ro-RO"/>
              </w:rPr>
            </w:pPr>
            <w:r w:rsidRPr="00D71ED2">
              <w:rPr>
                <w:sz w:val="18"/>
                <w:szCs w:val="18"/>
                <w:lang w:val="ro-RO"/>
              </w:rPr>
              <w:t xml:space="preserve">Operatorul economic își asumă responsabilitatea pentru reparația utilajului și inventarului în blocul alimentar și depozitele pe tot parcursul perioadei estivale. La </w:t>
            </w:r>
            <w:r w:rsidR="008B190F" w:rsidRPr="00D71ED2">
              <w:rPr>
                <w:sz w:val="18"/>
                <w:szCs w:val="18"/>
                <w:lang w:val="ro-RO"/>
              </w:rPr>
              <w:t>sfârșitul</w:t>
            </w:r>
            <w:r w:rsidRPr="00D71ED2">
              <w:rPr>
                <w:sz w:val="18"/>
                <w:szCs w:val="18"/>
                <w:lang w:val="ro-RO"/>
              </w:rPr>
              <w:t xml:space="preserve"> sezonului estival operatorul economic în baza procesului verbal predă administrației taberelor utilajul și inventarul din blocul alimentar și depozitele în stare de lucru ( confirmat prin </w:t>
            </w:r>
            <w:r w:rsidR="008B190F" w:rsidRPr="00D71ED2">
              <w:rPr>
                <w:sz w:val="18"/>
                <w:szCs w:val="18"/>
                <w:lang w:val="ro-RO"/>
              </w:rPr>
              <w:t>scrisoarea</w:t>
            </w:r>
            <w:r w:rsidRPr="00D71ED2">
              <w:rPr>
                <w:sz w:val="18"/>
                <w:szCs w:val="18"/>
                <w:lang w:val="ro-RO"/>
              </w:rPr>
              <w:t xml:space="preserve"> de garanție).</w:t>
            </w:r>
          </w:p>
          <w:p w14:paraId="7DC2D232" w14:textId="41CFA430" w:rsidR="00412F62" w:rsidRPr="00B71F51" w:rsidRDefault="00412F62" w:rsidP="00D71ED2">
            <w:pPr>
              <w:rPr>
                <w:sz w:val="18"/>
                <w:szCs w:val="18"/>
                <w:lang w:val="en-US"/>
              </w:rPr>
            </w:pPr>
            <w:r w:rsidRPr="00412F62">
              <w:rPr>
                <w:sz w:val="18"/>
                <w:szCs w:val="18"/>
                <w:lang w:val="ro-MD"/>
              </w:rPr>
              <w:t>Să prezinte</w:t>
            </w:r>
            <w:r>
              <w:rPr>
                <w:sz w:val="18"/>
                <w:szCs w:val="18"/>
                <w:lang w:val="ro-MD"/>
              </w:rPr>
              <w:t xml:space="preserve"> </w:t>
            </w:r>
            <w:r w:rsidRPr="00412F62">
              <w:rPr>
                <w:sz w:val="18"/>
                <w:szCs w:val="18"/>
                <w:lang w:val="ro-MD"/>
              </w:rPr>
              <w:t>DETS sectorul</w:t>
            </w:r>
            <w:r w:rsidR="00001EB1">
              <w:rPr>
                <w:sz w:val="18"/>
                <w:szCs w:val="18"/>
                <w:lang w:val="ro-MD"/>
              </w:rPr>
              <w:t>ui</w:t>
            </w:r>
            <w:r w:rsidRPr="00412F62">
              <w:rPr>
                <w:sz w:val="18"/>
                <w:szCs w:val="18"/>
                <w:lang w:val="ro-MD"/>
              </w:rPr>
              <w:t xml:space="preserve"> Botanica </w:t>
            </w:r>
            <w:r w:rsidR="002F3913" w:rsidRPr="002F3913">
              <w:rPr>
                <w:sz w:val="18"/>
                <w:szCs w:val="18"/>
                <w:lang w:val="ro-MD"/>
              </w:rPr>
              <w:t xml:space="preserve">informația </w:t>
            </w:r>
            <w:r w:rsidR="002F3913">
              <w:rPr>
                <w:sz w:val="18"/>
                <w:szCs w:val="18"/>
                <w:lang w:val="ro-MD"/>
              </w:rPr>
              <w:t xml:space="preserve"> privind </w:t>
            </w:r>
            <w:r w:rsidRPr="00412F62">
              <w:rPr>
                <w:sz w:val="18"/>
                <w:szCs w:val="18"/>
                <w:lang w:val="ro-MD"/>
              </w:rPr>
              <w:t xml:space="preserve">cantitatea utilajului </w:t>
            </w:r>
            <w:r w:rsidR="006265BF">
              <w:rPr>
                <w:sz w:val="18"/>
                <w:szCs w:val="18"/>
                <w:lang w:val="ro-MD"/>
              </w:rPr>
              <w:t xml:space="preserve">reparat </w:t>
            </w:r>
            <w:r w:rsidRPr="00412F62">
              <w:rPr>
                <w:sz w:val="18"/>
                <w:szCs w:val="18"/>
                <w:lang w:val="ro-MD"/>
              </w:rPr>
              <w:t>și anume care utilaj a fost reparat din contul operatorului economic prestator de servici</w:t>
            </w:r>
            <w:r w:rsidR="006265BF">
              <w:rPr>
                <w:sz w:val="18"/>
                <w:szCs w:val="18"/>
                <w:lang w:val="ro-MD"/>
              </w:rPr>
              <w:t>i alimentare</w:t>
            </w:r>
            <w:r w:rsidRPr="00412F62">
              <w:rPr>
                <w:sz w:val="18"/>
                <w:szCs w:val="18"/>
                <w:lang w:val="ro-MD"/>
              </w:rPr>
              <w:t xml:space="preserve"> și costul reparației acestea (cu prezentarea contractului și facturii</w:t>
            </w:r>
            <w:r w:rsidR="00460D27">
              <w:rPr>
                <w:sz w:val="18"/>
                <w:szCs w:val="18"/>
                <w:lang w:val="ro-MD"/>
              </w:rPr>
              <w:t>/ordin de plată</w:t>
            </w:r>
            <w:r w:rsidRPr="00412F62">
              <w:rPr>
                <w:sz w:val="18"/>
                <w:szCs w:val="18"/>
                <w:lang w:val="ro-MD"/>
              </w:rPr>
              <w:t>)</w:t>
            </w:r>
            <w:r w:rsidR="00001EB1">
              <w:rPr>
                <w:sz w:val="18"/>
                <w:szCs w:val="18"/>
                <w:lang w:val="ro-MD"/>
              </w:rPr>
              <w:t>.</w:t>
            </w:r>
          </w:p>
        </w:tc>
      </w:tr>
      <w:tr w:rsidR="0012247A" w:rsidRPr="00030422" w14:paraId="59F26648" w14:textId="77777777" w:rsidTr="00794A0E">
        <w:tc>
          <w:tcPr>
            <w:tcW w:w="577" w:type="dxa"/>
            <w:shd w:val="clear" w:color="auto" w:fill="BDD6EE" w:themeFill="accent1" w:themeFillTint="66"/>
          </w:tcPr>
          <w:p w14:paraId="3E3BA4B8" w14:textId="7539A451" w:rsidR="0012247A" w:rsidRPr="007B24AF" w:rsidRDefault="0012247A" w:rsidP="00B12A6F">
            <w:pPr>
              <w:tabs>
                <w:tab w:val="left" w:pos="612"/>
              </w:tabs>
              <w:spacing w:before="120" w:after="120"/>
              <w:rPr>
                <w:iCs/>
                <w:lang w:val="ro-RO"/>
              </w:rPr>
            </w:pPr>
          </w:p>
        </w:tc>
        <w:tc>
          <w:tcPr>
            <w:tcW w:w="3104" w:type="dxa"/>
            <w:gridSpan w:val="2"/>
            <w:shd w:val="clear" w:color="auto" w:fill="BDD6EE" w:themeFill="accent1" w:themeFillTint="66"/>
          </w:tcPr>
          <w:p w14:paraId="112B00E9" w14:textId="77777777" w:rsidR="0012247A" w:rsidRPr="00F400C4" w:rsidRDefault="0012247A" w:rsidP="00461601">
            <w:pPr>
              <w:ind w:left="40"/>
              <w:jc w:val="both"/>
              <w:rPr>
                <w:sz w:val="18"/>
                <w:szCs w:val="18"/>
                <w:lang w:val="ro-RO"/>
              </w:rPr>
            </w:pPr>
            <w:r w:rsidRPr="00F400C4">
              <w:rPr>
                <w:sz w:val="18"/>
                <w:szCs w:val="18"/>
                <w:lang w:val="ro-RO"/>
              </w:rPr>
              <w:t>Garanția de bună execuție 5% (operatorul economic desemnat câștigător la momentul încheierii contractului)</w:t>
            </w:r>
          </w:p>
        </w:tc>
        <w:tc>
          <w:tcPr>
            <w:tcW w:w="4324" w:type="dxa"/>
            <w:shd w:val="clear" w:color="auto" w:fill="BDD6EE" w:themeFill="accent1" w:themeFillTint="66"/>
          </w:tcPr>
          <w:p w14:paraId="39CEAADC" w14:textId="77777777" w:rsidR="0012247A" w:rsidRPr="00F400C4" w:rsidRDefault="0012247A" w:rsidP="00794A0E">
            <w:pPr>
              <w:ind w:left="40" w:right="-12"/>
              <w:jc w:val="both"/>
              <w:rPr>
                <w:sz w:val="18"/>
                <w:szCs w:val="18"/>
                <w:lang w:val="ro-RO"/>
              </w:rPr>
            </w:pPr>
            <w:r w:rsidRPr="00F400C4">
              <w:rPr>
                <w:sz w:val="18"/>
                <w:szCs w:val="18"/>
                <w:lang w:val="ro-RO"/>
              </w:rPr>
              <w:t>Contractul va fi însoțit de o Garanție de bună execuție.</w:t>
            </w:r>
          </w:p>
          <w:p w14:paraId="487D86F3" w14:textId="77777777" w:rsidR="0012247A" w:rsidRDefault="0012247A" w:rsidP="00794A0E">
            <w:pPr>
              <w:ind w:left="40" w:right="-12"/>
              <w:jc w:val="both"/>
              <w:rPr>
                <w:sz w:val="18"/>
                <w:szCs w:val="18"/>
                <w:lang w:val="ro-RO"/>
              </w:rPr>
            </w:pPr>
            <w:r w:rsidRPr="00F400C4">
              <w:rPr>
                <w:sz w:val="18"/>
                <w:szCs w:val="18"/>
                <w:lang w:val="ro-RO"/>
              </w:rPr>
              <w:t xml:space="preserve"> Pentru câștigător –5 % din valoarea contractului cu TVA. </w:t>
            </w:r>
          </w:p>
          <w:p w14:paraId="3D0FB997" w14:textId="3AA38D8F" w:rsidR="00B67F68" w:rsidRPr="00B67F68" w:rsidRDefault="00B67F68" w:rsidP="00B67F68">
            <w:pPr>
              <w:ind w:left="40" w:right="-12"/>
              <w:jc w:val="both"/>
              <w:rPr>
                <w:sz w:val="18"/>
                <w:szCs w:val="18"/>
                <w:lang w:val="ro-MD"/>
              </w:rPr>
            </w:pPr>
            <w:r w:rsidRPr="00B67F68">
              <w:rPr>
                <w:iCs/>
                <w:sz w:val="18"/>
                <w:szCs w:val="18"/>
                <w:lang w:val="ro-MD"/>
              </w:rPr>
              <w:t xml:space="preserve">Garanție bancară emisă de către instituția financiară unde se deservește ofertantul în valoare de 5,0% din suma contractului cu TVA, cu termen de valabilitate nu mai mic decât valabilitatea contractului </w:t>
            </w:r>
            <w:r w:rsidRPr="00B67F68">
              <w:rPr>
                <w:b/>
                <w:bCs/>
                <w:iCs/>
                <w:sz w:val="18"/>
                <w:szCs w:val="18"/>
                <w:lang w:val="ro-MD"/>
              </w:rPr>
              <w:t xml:space="preserve">sau </w:t>
            </w:r>
            <w:r w:rsidRPr="00B67F68">
              <w:rPr>
                <w:iCs/>
                <w:sz w:val="18"/>
                <w:szCs w:val="18"/>
                <w:lang w:val="ro-MD"/>
              </w:rPr>
              <w:t>prin transfer la contul autorității contractante confirmat prin dispoziție de plată, ștampilată și semnată, confirmate prin aplicarea semnăturii a participantului.</w:t>
            </w:r>
            <w:r w:rsidRPr="00B67F68">
              <w:rPr>
                <w:sz w:val="18"/>
                <w:szCs w:val="18"/>
                <w:lang w:val="ro-MD"/>
              </w:rPr>
              <w:t xml:space="preserve">  Garanție de bună execuție se prezintă până la semnarea contractului.</w:t>
            </w:r>
          </w:p>
          <w:p w14:paraId="12AEE7A1" w14:textId="77777777" w:rsidR="0012247A" w:rsidRPr="00F400C4" w:rsidRDefault="0012247A" w:rsidP="00794A0E">
            <w:pPr>
              <w:ind w:left="40" w:right="-12"/>
              <w:jc w:val="both"/>
              <w:rPr>
                <w:sz w:val="18"/>
                <w:szCs w:val="18"/>
                <w:lang w:val="ro-RO"/>
              </w:rPr>
            </w:pPr>
            <w:r w:rsidRPr="00F400C4">
              <w:rPr>
                <w:sz w:val="18"/>
                <w:szCs w:val="18"/>
                <w:lang w:val="ro-RO"/>
              </w:rPr>
              <w:t xml:space="preserve">Garanția de buna executare prin transfer la contul </w:t>
            </w:r>
            <w:proofErr w:type="spellStart"/>
            <w:r w:rsidRPr="00F400C4">
              <w:rPr>
                <w:sz w:val="18"/>
                <w:szCs w:val="18"/>
                <w:lang w:val="ro-RO"/>
              </w:rPr>
              <w:t>autorităţii</w:t>
            </w:r>
            <w:proofErr w:type="spellEnd"/>
            <w:r w:rsidRPr="00F400C4">
              <w:rPr>
                <w:sz w:val="18"/>
                <w:szCs w:val="18"/>
                <w:lang w:val="ro-RO"/>
              </w:rPr>
              <w:t xml:space="preserve"> contractante, conform următoarelor date bancare:</w:t>
            </w:r>
          </w:p>
          <w:p w14:paraId="5AF8CCAD" w14:textId="77777777" w:rsidR="0012247A" w:rsidRPr="00F400C4" w:rsidRDefault="0012247A" w:rsidP="00794A0E">
            <w:pPr>
              <w:ind w:left="40" w:right="-12"/>
              <w:jc w:val="both"/>
              <w:rPr>
                <w:sz w:val="18"/>
                <w:szCs w:val="18"/>
                <w:lang w:val="ro-RO"/>
              </w:rPr>
            </w:pPr>
            <w:r w:rsidRPr="00F400C4">
              <w:rPr>
                <w:sz w:val="18"/>
                <w:szCs w:val="18"/>
                <w:lang w:val="ro-RO"/>
              </w:rPr>
              <w:t>Direcția Educație, Tineret și Sport sectorul Botanica,</w:t>
            </w:r>
          </w:p>
          <w:p w14:paraId="15D0E3BD" w14:textId="77777777" w:rsidR="0012247A" w:rsidRPr="00F400C4" w:rsidRDefault="0012247A" w:rsidP="00794A0E">
            <w:pPr>
              <w:ind w:left="40" w:right="-12"/>
              <w:jc w:val="both"/>
              <w:rPr>
                <w:sz w:val="18"/>
                <w:szCs w:val="18"/>
                <w:lang w:val="ro-RO"/>
              </w:rPr>
            </w:pPr>
            <w:r w:rsidRPr="00F400C4">
              <w:rPr>
                <w:sz w:val="18"/>
                <w:szCs w:val="18"/>
                <w:lang w:val="ro-RO"/>
              </w:rPr>
              <w:t>c.f.: 1007601010448 Banca: Ministerul Finanțelor, Trezoreria de Stat</w:t>
            </w:r>
          </w:p>
          <w:p w14:paraId="09BD89CD" w14:textId="77777777" w:rsidR="00DB745C" w:rsidRDefault="0012247A" w:rsidP="00794A0E">
            <w:pPr>
              <w:ind w:left="40" w:right="-12"/>
              <w:jc w:val="both"/>
              <w:rPr>
                <w:sz w:val="18"/>
                <w:szCs w:val="18"/>
                <w:lang w:val="ro-RO"/>
              </w:rPr>
            </w:pPr>
            <w:proofErr w:type="spellStart"/>
            <w:r w:rsidRPr="00F400C4">
              <w:rPr>
                <w:sz w:val="18"/>
                <w:szCs w:val="18"/>
                <w:lang w:val="ro-RO"/>
              </w:rPr>
              <w:t>c.b.</w:t>
            </w:r>
            <w:proofErr w:type="spellEnd"/>
            <w:r w:rsidRPr="00F400C4">
              <w:rPr>
                <w:sz w:val="18"/>
                <w:szCs w:val="18"/>
                <w:lang w:val="ro-RO"/>
              </w:rPr>
              <w:t xml:space="preserve">: </w:t>
            </w:r>
            <w:r w:rsidR="00DB745C" w:rsidRPr="00DB745C">
              <w:rPr>
                <w:sz w:val="18"/>
                <w:szCs w:val="18"/>
                <w:lang w:val="en-US"/>
              </w:rPr>
              <w:t>MD14TRPCDV518440A00780AA</w:t>
            </w:r>
            <w:r w:rsidR="00DB745C" w:rsidRPr="00DB745C">
              <w:rPr>
                <w:sz w:val="18"/>
                <w:szCs w:val="18"/>
                <w:lang w:val="ro-RO"/>
              </w:rPr>
              <w:t xml:space="preserve"> </w:t>
            </w:r>
          </w:p>
          <w:p w14:paraId="475C4388" w14:textId="77777777" w:rsidR="0012247A" w:rsidRPr="00F400C4" w:rsidRDefault="0012247A" w:rsidP="00794A0E">
            <w:pPr>
              <w:ind w:left="40" w:right="-12"/>
              <w:jc w:val="both"/>
              <w:rPr>
                <w:sz w:val="18"/>
                <w:szCs w:val="18"/>
                <w:lang w:val="ro-RO"/>
              </w:rPr>
            </w:pPr>
            <w:proofErr w:type="spellStart"/>
            <w:r w:rsidRPr="00F400C4">
              <w:rPr>
                <w:sz w:val="18"/>
                <w:szCs w:val="18"/>
                <w:lang w:val="ro-RO"/>
              </w:rPr>
              <w:t>c.b.</w:t>
            </w:r>
            <w:proofErr w:type="spellEnd"/>
            <w:r w:rsidRPr="00F400C4">
              <w:rPr>
                <w:sz w:val="18"/>
                <w:szCs w:val="18"/>
                <w:lang w:val="ro-RO"/>
              </w:rPr>
              <w:t>: TREZMD2X</w:t>
            </w:r>
          </w:p>
          <w:p w14:paraId="39978BE1" w14:textId="77777777" w:rsidR="0012247A" w:rsidRPr="00F400C4" w:rsidRDefault="0012247A" w:rsidP="00794A0E">
            <w:pPr>
              <w:ind w:left="40" w:right="-12"/>
              <w:jc w:val="both"/>
              <w:rPr>
                <w:sz w:val="18"/>
                <w:szCs w:val="18"/>
                <w:lang w:val="ro-RO"/>
              </w:rPr>
            </w:pPr>
            <w:r w:rsidRPr="00F400C4">
              <w:rPr>
                <w:sz w:val="18"/>
                <w:szCs w:val="18"/>
                <w:lang w:val="ro-RO"/>
              </w:rPr>
              <w:t xml:space="preserve">cu nota:„ Pentru setul documentelor de </w:t>
            </w:r>
            <w:proofErr w:type="spellStart"/>
            <w:r w:rsidRPr="00F400C4">
              <w:rPr>
                <w:sz w:val="18"/>
                <w:szCs w:val="18"/>
                <w:lang w:val="ro-RO"/>
              </w:rPr>
              <w:t>licitaţie</w:t>
            </w:r>
            <w:proofErr w:type="spellEnd"/>
            <w:r w:rsidRPr="00F400C4">
              <w:rPr>
                <w:sz w:val="18"/>
                <w:szCs w:val="18"/>
                <w:lang w:val="ro-RO"/>
              </w:rPr>
              <w:t xml:space="preserve">” sau “Pentru </w:t>
            </w:r>
            <w:proofErr w:type="spellStart"/>
            <w:r w:rsidRPr="00F400C4">
              <w:rPr>
                <w:sz w:val="18"/>
                <w:szCs w:val="18"/>
                <w:lang w:val="ro-RO"/>
              </w:rPr>
              <w:t>garanţia</w:t>
            </w:r>
            <w:proofErr w:type="spellEnd"/>
            <w:r w:rsidRPr="00F400C4">
              <w:rPr>
                <w:sz w:val="18"/>
                <w:szCs w:val="18"/>
                <w:lang w:val="ro-RO"/>
              </w:rPr>
              <w:t xml:space="preserve"> pentru ofertă</w:t>
            </w:r>
          </w:p>
          <w:p w14:paraId="05DDF78E" w14:textId="77777777" w:rsidR="0012247A" w:rsidRPr="00F400C4" w:rsidRDefault="0012247A" w:rsidP="00794A0E">
            <w:pPr>
              <w:ind w:left="40" w:right="-12"/>
              <w:jc w:val="both"/>
              <w:rPr>
                <w:sz w:val="18"/>
                <w:szCs w:val="18"/>
                <w:lang w:val="ro-RO"/>
              </w:rPr>
            </w:pPr>
            <w:r w:rsidRPr="00F400C4">
              <w:rPr>
                <w:sz w:val="18"/>
                <w:szCs w:val="18"/>
                <w:lang w:val="ro-RO"/>
              </w:rPr>
              <w:t>la COP/ LP nr. ________din___________”.</w:t>
            </w:r>
          </w:p>
          <w:p w14:paraId="2F6EBAA2" w14:textId="77777777" w:rsidR="0012247A" w:rsidRPr="00F400C4" w:rsidRDefault="0012247A" w:rsidP="00794A0E">
            <w:pPr>
              <w:ind w:left="40" w:right="-12"/>
              <w:jc w:val="both"/>
              <w:rPr>
                <w:sz w:val="18"/>
                <w:szCs w:val="18"/>
                <w:lang w:val="ro-RO"/>
              </w:rPr>
            </w:pPr>
            <w:r w:rsidRPr="00F400C4">
              <w:rPr>
                <w:sz w:val="18"/>
                <w:szCs w:val="18"/>
                <w:lang w:val="ro-RO"/>
              </w:rPr>
              <w:t>Original, cu aplicarea ștampilei umede a băncii.</w:t>
            </w:r>
          </w:p>
        </w:tc>
        <w:tc>
          <w:tcPr>
            <w:tcW w:w="1623" w:type="dxa"/>
            <w:shd w:val="clear" w:color="auto" w:fill="BDD6EE" w:themeFill="accent1" w:themeFillTint="66"/>
          </w:tcPr>
          <w:p w14:paraId="45FAAD98" w14:textId="77777777" w:rsidR="0012247A" w:rsidRPr="007B24AF" w:rsidRDefault="0012247A" w:rsidP="00794A0E">
            <w:pPr>
              <w:tabs>
                <w:tab w:val="left" w:pos="612"/>
              </w:tabs>
              <w:spacing w:before="120" w:after="120"/>
              <w:rPr>
                <w:i/>
                <w:iCs/>
                <w:lang w:val="ro-RO"/>
              </w:rPr>
            </w:pPr>
            <w:r w:rsidRPr="007B24AF">
              <w:rPr>
                <w:i/>
                <w:iCs/>
                <w:lang w:val="ro-RO"/>
              </w:rPr>
              <w:t>Obligatorie p/u</w:t>
            </w:r>
          </w:p>
          <w:p w14:paraId="3CE28AC4" w14:textId="77777777" w:rsidR="0012247A" w:rsidRPr="007B24AF" w:rsidRDefault="0012247A" w:rsidP="00794A0E">
            <w:pPr>
              <w:tabs>
                <w:tab w:val="left" w:pos="612"/>
              </w:tabs>
              <w:spacing w:before="120" w:after="120"/>
              <w:rPr>
                <w:iCs/>
                <w:lang w:val="ro-RO"/>
              </w:rPr>
            </w:pPr>
            <w:r w:rsidRPr="007B24AF">
              <w:rPr>
                <w:i/>
                <w:iCs/>
                <w:lang w:val="ro-RO"/>
              </w:rPr>
              <w:t xml:space="preserve"> operatorul desemnat câștigător</w:t>
            </w:r>
          </w:p>
        </w:tc>
      </w:tr>
      <w:tr w:rsidR="0012247A" w:rsidRPr="00030422" w14:paraId="2DA6F7BB" w14:textId="77777777" w:rsidTr="00794A0E">
        <w:tc>
          <w:tcPr>
            <w:tcW w:w="577" w:type="dxa"/>
            <w:shd w:val="clear" w:color="auto" w:fill="BDD6EE" w:themeFill="accent1" w:themeFillTint="66"/>
          </w:tcPr>
          <w:p w14:paraId="434AB345" w14:textId="3F619DB4" w:rsidR="0012247A" w:rsidRPr="007B24AF" w:rsidRDefault="0012247A" w:rsidP="00B12A6F">
            <w:pPr>
              <w:tabs>
                <w:tab w:val="left" w:pos="612"/>
              </w:tabs>
              <w:spacing w:before="120" w:after="120"/>
              <w:rPr>
                <w:iCs/>
                <w:lang w:val="ro-RO"/>
              </w:rPr>
            </w:pPr>
          </w:p>
        </w:tc>
        <w:tc>
          <w:tcPr>
            <w:tcW w:w="3104" w:type="dxa"/>
            <w:gridSpan w:val="2"/>
            <w:shd w:val="clear" w:color="auto" w:fill="BDD6EE" w:themeFill="accent1" w:themeFillTint="66"/>
          </w:tcPr>
          <w:p w14:paraId="23CC331D" w14:textId="77777777" w:rsidR="0012247A" w:rsidRPr="00F400C4" w:rsidRDefault="0012247A" w:rsidP="00794A0E">
            <w:pPr>
              <w:rPr>
                <w:sz w:val="18"/>
                <w:szCs w:val="18"/>
                <w:lang w:val="ro-RO" w:eastAsia="ro-RO"/>
              </w:rPr>
            </w:pPr>
            <w:bookmarkStart w:id="7" w:name="_Toc449692099"/>
            <w:bookmarkStart w:id="8" w:name="_Toc449633144"/>
            <w:bookmarkStart w:id="9" w:name="_Toc449632652"/>
            <w:r w:rsidRPr="00F400C4">
              <w:rPr>
                <w:sz w:val="18"/>
                <w:szCs w:val="18"/>
                <w:lang w:val="ro-RO" w:eastAsia="ro-RO"/>
              </w:rPr>
              <w:t>DECLARAŢIE</w:t>
            </w:r>
            <w:bookmarkEnd w:id="7"/>
            <w:bookmarkEnd w:id="8"/>
            <w:bookmarkEnd w:id="9"/>
          </w:p>
          <w:p w14:paraId="6BD1993A" w14:textId="77777777" w:rsidR="0012247A" w:rsidRPr="00F400C4" w:rsidRDefault="0012247A" w:rsidP="00794A0E">
            <w:pPr>
              <w:rPr>
                <w:sz w:val="18"/>
                <w:szCs w:val="18"/>
                <w:lang w:val="ro-RO" w:eastAsia="ro-RO"/>
              </w:rPr>
            </w:pPr>
            <w:bookmarkStart w:id="10" w:name="_Toc449692100"/>
            <w:bookmarkStart w:id="11" w:name="_Toc449633145"/>
            <w:bookmarkStart w:id="12" w:name="_Toc449632653"/>
            <w:r w:rsidRPr="00F400C4">
              <w:rPr>
                <w:sz w:val="18"/>
                <w:szCs w:val="18"/>
                <w:lang w:val="ro-RO" w:eastAsia="ro-RO"/>
              </w:rPr>
              <w:t xml:space="preserve">privind confirmarea identității beneficiarilor efectivi și neîncadrarea acestora în situația condamnării  </w:t>
            </w:r>
            <w:bookmarkEnd w:id="10"/>
            <w:bookmarkEnd w:id="11"/>
            <w:bookmarkEnd w:id="12"/>
            <w:r w:rsidRPr="00F400C4">
              <w:rPr>
                <w:sz w:val="18"/>
                <w:szCs w:val="18"/>
                <w:lang w:val="ro-RO" w:eastAsia="ro-RO"/>
              </w:rPr>
              <w:t xml:space="preserve">pentru participarea la </w:t>
            </w:r>
            <w:proofErr w:type="spellStart"/>
            <w:r w:rsidRPr="00F400C4">
              <w:rPr>
                <w:sz w:val="18"/>
                <w:szCs w:val="18"/>
                <w:lang w:val="ro-RO" w:eastAsia="ro-RO"/>
              </w:rPr>
              <w:t>activităţi</w:t>
            </w:r>
            <w:proofErr w:type="spellEnd"/>
            <w:r w:rsidRPr="00F400C4">
              <w:rPr>
                <w:sz w:val="18"/>
                <w:szCs w:val="18"/>
                <w:lang w:val="ro-RO" w:eastAsia="ro-RO"/>
              </w:rPr>
              <w:t xml:space="preserve"> ale unei </w:t>
            </w:r>
            <w:proofErr w:type="spellStart"/>
            <w:r w:rsidRPr="00F400C4">
              <w:rPr>
                <w:sz w:val="18"/>
                <w:szCs w:val="18"/>
                <w:lang w:val="ro-RO" w:eastAsia="ro-RO"/>
              </w:rPr>
              <w:t>organizaţii</w:t>
            </w:r>
            <w:proofErr w:type="spellEnd"/>
            <w:r w:rsidRPr="00F400C4">
              <w:rPr>
                <w:sz w:val="18"/>
                <w:szCs w:val="18"/>
                <w:lang w:val="ro-RO" w:eastAsia="ro-RO"/>
              </w:rPr>
              <w:t xml:space="preserve"> sau grupări criminale, pentru </w:t>
            </w:r>
            <w:proofErr w:type="spellStart"/>
            <w:r w:rsidRPr="00F400C4">
              <w:rPr>
                <w:sz w:val="18"/>
                <w:szCs w:val="18"/>
                <w:lang w:val="ro-RO" w:eastAsia="ro-RO"/>
              </w:rPr>
              <w:t>corupţie</w:t>
            </w:r>
            <w:proofErr w:type="spellEnd"/>
            <w:r w:rsidRPr="00F400C4">
              <w:rPr>
                <w:sz w:val="18"/>
                <w:szCs w:val="18"/>
                <w:lang w:val="ro-RO" w:eastAsia="ro-RO"/>
              </w:rPr>
              <w:t xml:space="preserve">, fraudă </w:t>
            </w:r>
            <w:proofErr w:type="spellStart"/>
            <w:r w:rsidRPr="00F400C4">
              <w:rPr>
                <w:sz w:val="18"/>
                <w:szCs w:val="18"/>
                <w:lang w:val="ro-RO" w:eastAsia="ro-RO"/>
              </w:rPr>
              <w:t>şi</w:t>
            </w:r>
            <w:proofErr w:type="spellEnd"/>
            <w:r w:rsidRPr="00F400C4">
              <w:rPr>
                <w:sz w:val="18"/>
                <w:szCs w:val="18"/>
                <w:lang w:val="ro-RO" w:eastAsia="ro-RO"/>
              </w:rPr>
              <w:t>/sau spălare de bani.</w:t>
            </w:r>
          </w:p>
        </w:tc>
        <w:tc>
          <w:tcPr>
            <w:tcW w:w="4324" w:type="dxa"/>
            <w:shd w:val="clear" w:color="auto" w:fill="BDD6EE" w:themeFill="accent1" w:themeFillTint="66"/>
          </w:tcPr>
          <w:p w14:paraId="62F04107" w14:textId="77777777" w:rsidR="0012247A" w:rsidRPr="00F400C4" w:rsidRDefault="0012247A" w:rsidP="00794A0E">
            <w:pPr>
              <w:rPr>
                <w:sz w:val="18"/>
                <w:szCs w:val="18"/>
                <w:lang w:val="ro-RO" w:eastAsia="ro-RO"/>
              </w:rPr>
            </w:pPr>
            <w:r w:rsidRPr="00F400C4">
              <w:rPr>
                <w:sz w:val="18"/>
                <w:szCs w:val="18"/>
                <w:lang w:val="ro-RO" w:eastAsia="ro-RO"/>
              </w:rPr>
              <w:t>Original. Confirmat prin semnătura ofertantului. obligatoriu semnarea prin semnătura electronica.</w:t>
            </w:r>
          </w:p>
          <w:p w14:paraId="35FB863B" w14:textId="77777777" w:rsidR="0012247A" w:rsidRPr="00F400C4" w:rsidRDefault="0012247A" w:rsidP="00794A0E">
            <w:pPr>
              <w:rPr>
                <w:bCs/>
                <w:sz w:val="18"/>
                <w:szCs w:val="18"/>
                <w:lang w:val="ro-RO"/>
              </w:rPr>
            </w:pPr>
            <w:r w:rsidRPr="00F400C4">
              <w:rPr>
                <w:bCs/>
                <w:sz w:val="18"/>
                <w:szCs w:val="18"/>
                <w:lang w:val="ro-RO"/>
              </w:rPr>
              <w:t>APROBAT  prin Ordinul  Ministrului Finanțelor  nr. 145  din 24 noiembrie 2020</w:t>
            </w:r>
          </w:p>
          <w:p w14:paraId="0D59535D" w14:textId="77777777" w:rsidR="0012247A" w:rsidRPr="00F400C4" w:rsidRDefault="0012247A" w:rsidP="00794A0E">
            <w:pPr>
              <w:rPr>
                <w:sz w:val="18"/>
                <w:szCs w:val="18"/>
                <w:lang w:val="ro-RO" w:eastAsia="ro-RO"/>
              </w:rPr>
            </w:pPr>
            <w:r w:rsidRPr="00F400C4">
              <w:rPr>
                <w:bCs/>
                <w:sz w:val="18"/>
                <w:szCs w:val="18"/>
                <w:lang w:val="ro-RO"/>
              </w:rPr>
              <w:t xml:space="preserve">În termen de 5 zile după primirea </w:t>
            </w:r>
            <w:proofErr w:type="spellStart"/>
            <w:r w:rsidRPr="00F400C4">
              <w:rPr>
                <w:bCs/>
                <w:sz w:val="18"/>
                <w:szCs w:val="18"/>
                <w:lang w:val="ro-RO"/>
              </w:rPr>
              <w:t>scrisoarei</w:t>
            </w:r>
            <w:proofErr w:type="spellEnd"/>
            <w:r w:rsidRPr="00F400C4">
              <w:rPr>
                <w:bCs/>
                <w:sz w:val="18"/>
                <w:szCs w:val="18"/>
                <w:lang w:val="ro-RO"/>
              </w:rPr>
              <w:t xml:space="preserve"> de înștiințare.</w:t>
            </w:r>
          </w:p>
        </w:tc>
        <w:tc>
          <w:tcPr>
            <w:tcW w:w="1623" w:type="dxa"/>
            <w:shd w:val="clear" w:color="auto" w:fill="BDD6EE" w:themeFill="accent1" w:themeFillTint="66"/>
          </w:tcPr>
          <w:p w14:paraId="36DFC6AA" w14:textId="77777777" w:rsidR="0012247A" w:rsidRPr="007B24AF" w:rsidRDefault="0012247A" w:rsidP="00794A0E">
            <w:pPr>
              <w:tabs>
                <w:tab w:val="left" w:pos="612"/>
              </w:tabs>
              <w:spacing w:before="120" w:after="120"/>
              <w:rPr>
                <w:i/>
                <w:iCs/>
                <w:lang w:val="ro-RO"/>
              </w:rPr>
            </w:pPr>
            <w:r w:rsidRPr="007B24AF">
              <w:rPr>
                <w:i/>
                <w:iCs/>
                <w:lang w:val="ro-RO"/>
              </w:rPr>
              <w:t>Obligatorie p/u</w:t>
            </w:r>
          </w:p>
          <w:p w14:paraId="41D54438" w14:textId="77777777" w:rsidR="0012247A" w:rsidRPr="007B24AF" w:rsidRDefault="0012247A" w:rsidP="00794A0E">
            <w:pPr>
              <w:tabs>
                <w:tab w:val="left" w:pos="612"/>
              </w:tabs>
              <w:spacing w:before="120" w:after="120"/>
              <w:rPr>
                <w:i/>
                <w:iCs/>
                <w:lang w:val="ro-RO"/>
              </w:rPr>
            </w:pPr>
            <w:r w:rsidRPr="007B24AF">
              <w:rPr>
                <w:i/>
                <w:iCs/>
                <w:lang w:val="ro-RO"/>
              </w:rPr>
              <w:t xml:space="preserve"> operatorul desemnat câștigător</w:t>
            </w:r>
          </w:p>
        </w:tc>
      </w:tr>
      <w:tr w:rsidR="0012247A" w:rsidRPr="00030422" w14:paraId="40F21152" w14:textId="77777777" w:rsidTr="00794A0E">
        <w:tc>
          <w:tcPr>
            <w:tcW w:w="9628" w:type="dxa"/>
            <w:gridSpan w:val="5"/>
            <w:shd w:val="clear" w:color="auto" w:fill="FFFF00"/>
          </w:tcPr>
          <w:p w14:paraId="797A7D2C" w14:textId="77777777" w:rsidR="0012247A" w:rsidRPr="00147119" w:rsidRDefault="0012247A" w:rsidP="00794A0E">
            <w:pPr>
              <w:tabs>
                <w:tab w:val="left" w:pos="612"/>
              </w:tabs>
              <w:spacing w:before="120" w:after="120"/>
              <w:rPr>
                <w:i/>
                <w:iCs/>
                <w:lang w:val="ro-RO"/>
              </w:rPr>
            </w:pPr>
            <w:r w:rsidRPr="00147119">
              <w:rPr>
                <w:b/>
                <w:i/>
                <w:iCs/>
                <w:lang w:val="ro-RO"/>
              </w:rPr>
              <w:t>Notă:</w:t>
            </w:r>
            <w:r w:rsidRPr="00147119">
              <w:rPr>
                <w:i/>
                <w:iCs/>
                <w:lang w:val="ro-RO"/>
              </w:rPr>
              <w:tab/>
              <w:t>Operatorii economici pregătesc ofertele conform cerințelor stabilite în anunțul de participare, publicat de către autoritatea contractantă.</w:t>
            </w:r>
          </w:p>
          <w:p w14:paraId="6B2102AF" w14:textId="77777777" w:rsidR="0012247A" w:rsidRPr="00147119" w:rsidRDefault="0012247A" w:rsidP="00794A0E">
            <w:pPr>
              <w:tabs>
                <w:tab w:val="left" w:pos="612"/>
              </w:tabs>
              <w:spacing w:before="120" w:after="120"/>
              <w:rPr>
                <w:i/>
                <w:iCs/>
                <w:lang w:val="ro-RO"/>
              </w:rPr>
            </w:pPr>
            <w:r w:rsidRPr="00147119">
              <w:rPr>
                <w:i/>
                <w:iCs/>
                <w:lang w:val="ro-RO"/>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p w14:paraId="6C70DD98" w14:textId="77777777" w:rsidR="0012247A" w:rsidRPr="00DB678B" w:rsidRDefault="0012247A" w:rsidP="00794A0E">
            <w:pPr>
              <w:tabs>
                <w:tab w:val="left" w:pos="612"/>
              </w:tabs>
              <w:spacing w:before="120" w:after="120"/>
              <w:rPr>
                <w:i/>
                <w:iCs/>
                <w:lang w:val="ro-RO"/>
              </w:rPr>
            </w:pPr>
            <w:r w:rsidRPr="00147119">
              <w:rPr>
                <w:i/>
                <w:iCs/>
                <w:lang w:val="ro-RO"/>
              </w:rPr>
              <w:tab/>
              <w:t xml:space="preserve">Refuzul ofertantului câștigători de a depune garanția de bună execuție sau de a semna contractul constituie motiv pentru anularea atribuirii contractului </w:t>
            </w:r>
            <w:proofErr w:type="spellStart"/>
            <w:r w:rsidRPr="00147119">
              <w:rPr>
                <w:i/>
                <w:iCs/>
                <w:lang w:val="ro-RO"/>
              </w:rPr>
              <w:t>şi</w:t>
            </w:r>
            <w:proofErr w:type="spellEnd"/>
            <w:r w:rsidRPr="00147119">
              <w:rPr>
                <w:i/>
                <w:iCs/>
                <w:lang w:val="ro-RO"/>
              </w:rPr>
              <w:t xml:space="preserve"> reținerii garanției pentru ofertă. În acest caz, autoritatea contractantă poate atribui contractul următorului ofertant cu oferta cea mai bine clasată, a cărui ofertă este conformă cerințelor </w:t>
            </w:r>
            <w:proofErr w:type="spellStart"/>
            <w:r w:rsidRPr="00147119">
              <w:rPr>
                <w:i/>
                <w:iCs/>
                <w:lang w:val="ro-RO"/>
              </w:rPr>
              <w:t>şi</w:t>
            </w:r>
            <w:proofErr w:type="spellEnd"/>
            <w:r w:rsidRPr="00147119">
              <w:rPr>
                <w:i/>
                <w:iCs/>
                <w:lang w:val="ro-RO"/>
              </w:rPr>
              <w:t xml:space="preserve"> care este apreciată de către autoritatea contractantă a fi calificată în executarea contractului. Totodată, autoritatea contractantă este în drept să respingă toate celelalte oferte.</w:t>
            </w:r>
          </w:p>
        </w:tc>
      </w:tr>
    </w:tbl>
    <w:p w14:paraId="218F4F6E" w14:textId="77777777" w:rsidR="00F53932" w:rsidRPr="00F400C4" w:rsidRDefault="00F53932" w:rsidP="004F6142">
      <w:pPr>
        <w:numPr>
          <w:ilvl w:val="0"/>
          <w:numId w:val="3"/>
        </w:numPr>
        <w:tabs>
          <w:tab w:val="right" w:pos="426"/>
        </w:tabs>
        <w:spacing w:before="120"/>
        <w:ind w:left="360"/>
        <w:rPr>
          <w:b/>
          <w:lang w:val="ro-MD"/>
        </w:rPr>
      </w:pPr>
      <w:r w:rsidRPr="00F400C4">
        <w:rPr>
          <w:b/>
          <w:lang w:val="ro-MD"/>
        </w:rPr>
        <w:t xml:space="preserve">Motivul recurgerii la procedura accelerată (în cazul </w:t>
      </w:r>
      <w:r w:rsidR="00AC2788" w:rsidRPr="00F400C4">
        <w:rPr>
          <w:b/>
          <w:lang w:val="ro-MD"/>
        </w:rPr>
        <w:t>licitației</w:t>
      </w:r>
      <w:r w:rsidRPr="00F400C4">
        <w:rPr>
          <w:b/>
          <w:lang w:val="ro-MD"/>
        </w:rPr>
        <w:t xml:space="preserve"> deschise, </w:t>
      </w:r>
      <w:r w:rsidR="00070F2E" w:rsidRPr="00F400C4">
        <w:rPr>
          <w:b/>
          <w:lang w:val="ro-MD"/>
        </w:rPr>
        <w:t>restrânse</w:t>
      </w:r>
      <w:r w:rsidRPr="00F400C4">
        <w:rPr>
          <w:b/>
          <w:lang w:val="ro-MD"/>
        </w:rPr>
        <w:t xml:space="preserve"> </w:t>
      </w:r>
      <w:r w:rsidR="00AC2788" w:rsidRPr="00F400C4">
        <w:rPr>
          <w:b/>
          <w:lang w:val="ro-MD"/>
        </w:rPr>
        <w:t>și</w:t>
      </w:r>
      <w:r w:rsidRPr="00F400C4">
        <w:rPr>
          <w:b/>
          <w:lang w:val="ro-MD"/>
        </w:rPr>
        <w:t xml:space="preserve"> al </w:t>
      </w:r>
      <w:r w:rsidR="007F1077" w:rsidRPr="00F400C4">
        <w:rPr>
          <w:b/>
          <w:lang w:val="ro-MD"/>
        </w:rPr>
        <w:t>procedurii negociate), după caz</w:t>
      </w:r>
      <w:r w:rsidR="0012247A" w:rsidRPr="00F400C4">
        <w:rPr>
          <w:b/>
          <w:lang w:val="ro-MD"/>
        </w:rPr>
        <w:t xml:space="preserve"> </w:t>
      </w:r>
      <w:r w:rsidR="0012247A" w:rsidRPr="00F400C4">
        <w:rPr>
          <w:b/>
          <w:shd w:val="clear" w:color="auto" w:fill="FFFF00"/>
          <w:lang w:val="ro-MD"/>
        </w:rPr>
        <w:t>NU SE APLICĂ</w:t>
      </w:r>
    </w:p>
    <w:p w14:paraId="11E7043C" w14:textId="77777777" w:rsidR="00EF7226" w:rsidRPr="004225A2" w:rsidRDefault="00EF7226" w:rsidP="004F6142">
      <w:pPr>
        <w:numPr>
          <w:ilvl w:val="0"/>
          <w:numId w:val="3"/>
        </w:numPr>
        <w:tabs>
          <w:tab w:val="right" w:pos="426"/>
        </w:tabs>
        <w:spacing w:before="120"/>
        <w:ind w:left="360"/>
        <w:rPr>
          <w:b/>
          <w:sz w:val="24"/>
          <w:szCs w:val="24"/>
          <w:lang w:val="ro-MD"/>
        </w:rPr>
      </w:pPr>
      <w:r w:rsidRPr="004225A2">
        <w:rPr>
          <w:b/>
          <w:sz w:val="24"/>
          <w:szCs w:val="24"/>
          <w:lang w:val="ro-MD"/>
        </w:rPr>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12247A" w:rsidRPr="0012247A">
        <w:rPr>
          <w:b/>
          <w:sz w:val="24"/>
          <w:szCs w:val="24"/>
          <w:shd w:val="clear" w:color="auto" w:fill="FFFF00"/>
          <w:lang w:val="ro-MD"/>
        </w:rPr>
        <w:t>conform SIA RSAP</w:t>
      </w:r>
    </w:p>
    <w:p w14:paraId="669A1A08" w14:textId="0B1E233C" w:rsidR="00654065" w:rsidRDefault="004225A2" w:rsidP="008876C3">
      <w:pPr>
        <w:numPr>
          <w:ilvl w:val="0"/>
          <w:numId w:val="3"/>
        </w:numPr>
        <w:tabs>
          <w:tab w:val="right" w:pos="426"/>
        </w:tabs>
        <w:spacing w:before="120"/>
        <w:ind w:left="0" w:firstLine="0"/>
        <w:rPr>
          <w:b/>
          <w:lang w:val="ro-MD"/>
        </w:rPr>
      </w:pPr>
      <w:r w:rsidRPr="00F400C4">
        <w:rPr>
          <w:b/>
          <w:lang w:val="ro-MD"/>
        </w:rPr>
        <w:t>Condiții</w:t>
      </w:r>
      <w:r w:rsidR="00654065" w:rsidRPr="00F400C4">
        <w:rPr>
          <w:b/>
          <w:lang w:val="ro-MD"/>
        </w:rPr>
        <w:t xml:space="preserve"> speciale de care depinde îndeplinirea contractului (</w:t>
      </w:r>
      <w:r w:rsidR="007F1077" w:rsidRPr="00F400C4">
        <w:rPr>
          <w:lang w:val="ro-MD"/>
        </w:rPr>
        <w:t>indicați după caz</w:t>
      </w:r>
      <w:r w:rsidR="007F1077" w:rsidRPr="00F400C4">
        <w:rPr>
          <w:b/>
          <w:lang w:val="ro-MD"/>
        </w:rPr>
        <w:t xml:space="preserve">): </w:t>
      </w:r>
    </w:p>
    <w:p w14:paraId="3EB7D42C" w14:textId="77777777" w:rsidR="0018451B" w:rsidRPr="00D13A32" w:rsidRDefault="0018451B" w:rsidP="0018451B">
      <w:pPr>
        <w:tabs>
          <w:tab w:val="left" w:pos="426"/>
        </w:tabs>
        <w:jc w:val="both"/>
        <w:rPr>
          <w:b/>
          <w:lang w:val="ro-RO"/>
        </w:rPr>
      </w:pPr>
      <w:r w:rsidRPr="00D13A32">
        <w:rPr>
          <w:b/>
          <w:lang w:val="ro-RO"/>
        </w:rPr>
        <w:t>Condiții obligatorii pentru operatorii economici participanți la licitația publică.</w:t>
      </w:r>
    </w:p>
    <w:p w14:paraId="74E79C50" w14:textId="77777777" w:rsidR="0018451B" w:rsidRPr="00D13A32" w:rsidRDefault="0018451B" w:rsidP="0018451B">
      <w:pPr>
        <w:numPr>
          <w:ilvl w:val="0"/>
          <w:numId w:val="26"/>
        </w:numPr>
        <w:tabs>
          <w:tab w:val="left" w:pos="426"/>
        </w:tabs>
        <w:jc w:val="both"/>
        <w:rPr>
          <w:b/>
          <w:lang w:val="ro-RO"/>
        </w:rPr>
      </w:pPr>
      <w:r w:rsidRPr="00D13A32">
        <w:rPr>
          <w:lang w:val="ro-RO"/>
        </w:rPr>
        <w:t>Operatorii economici vor respecta Meniul – Model și prețul pentru alimentarea elevilor, care va constitui în sumă de  180,00 lei/zi per/copil fără TVA.</w:t>
      </w:r>
    </w:p>
    <w:p w14:paraId="7464ADD5" w14:textId="77777777" w:rsidR="0018451B" w:rsidRPr="00412F62" w:rsidRDefault="0018451B" w:rsidP="0018451B">
      <w:pPr>
        <w:numPr>
          <w:ilvl w:val="0"/>
          <w:numId w:val="26"/>
        </w:numPr>
        <w:tabs>
          <w:tab w:val="left" w:pos="426"/>
        </w:tabs>
        <w:jc w:val="both"/>
        <w:rPr>
          <w:b/>
          <w:lang w:val="ro-RO"/>
        </w:rPr>
      </w:pPr>
      <w:r w:rsidRPr="00D13A32">
        <w:rPr>
          <w:lang w:val="ro-RO"/>
        </w:rPr>
        <w:t>Meniul de repartiție se perfectează de către lucrătorul medical  și tehnologul angajat și salarizat de către operatorul economic, în conformitate cu legislația în vigoare. Directorul taberei de odihnă va aproba Meniul zilnic.</w:t>
      </w:r>
    </w:p>
    <w:p w14:paraId="556DBF7C" w14:textId="77777777" w:rsidR="0018451B" w:rsidRPr="0018451B" w:rsidRDefault="0018451B" w:rsidP="0018451B">
      <w:pPr>
        <w:numPr>
          <w:ilvl w:val="0"/>
          <w:numId w:val="26"/>
        </w:numPr>
        <w:tabs>
          <w:tab w:val="left" w:pos="426"/>
        </w:tabs>
        <w:jc w:val="both"/>
        <w:rPr>
          <w:bCs/>
          <w:lang w:val="ro-RO"/>
        </w:rPr>
      </w:pPr>
      <w:r w:rsidRPr="0018451B">
        <w:rPr>
          <w:bCs/>
          <w:lang w:val="ro-RO"/>
        </w:rPr>
        <w:t>Completarea fișei zilnice la produse finite cu indicarea  cantități  să fie completată până  la ora 08:00.</w:t>
      </w:r>
    </w:p>
    <w:p w14:paraId="6E57E2AB" w14:textId="77777777" w:rsidR="0018451B" w:rsidRPr="0018451B" w:rsidRDefault="0018451B" w:rsidP="0018451B">
      <w:pPr>
        <w:numPr>
          <w:ilvl w:val="0"/>
          <w:numId w:val="26"/>
        </w:numPr>
        <w:tabs>
          <w:tab w:val="left" w:pos="426"/>
        </w:tabs>
        <w:jc w:val="both"/>
        <w:rPr>
          <w:bCs/>
          <w:lang w:val="ro-RO"/>
        </w:rPr>
      </w:pPr>
      <w:r w:rsidRPr="0018451B">
        <w:rPr>
          <w:bCs/>
          <w:lang w:val="ro-RO"/>
        </w:rPr>
        <w:t>Operatorul economic este obligat zilnic să ducă evidența la rebutul produselor alimentare pentru prepararea bucatelor și să păstreze acestea până la finele zilei.</w:t>
      </w:r>
    </w:p>
    <w:p w14:paraId="3C9FA62B" w14:textId="77777777" w:rsidR="0018451B" w:rsidRPr="00D13A32" w:rsidRDefault="0018451B" w:rsidP="0018451B">
      <w:pPr>
        <w:numPr>
          <w:ilvl w:val="0"/>
          <w:numId w:val="26"/>
        </w:numPr>
        <w:tabs>
          <w:tab w:val="left" w:pos="426"/>
        </w:tabs>
        <w:jc w:val="both"/>
        <w:rPr>
          <w:b/>
          <w:lang w:val="ro-RO"/>
        </w:rPr>
      </w:pPr>
      <w:r w:rsidRPr="00D13A32">
        <w:rPr>
          <w:lang w:val="ro-RO"/>
        </w:rPr>
        <w:t xml:space="preserve">Asigurarea condițiilor </w:t>
      </w:r>
      <w:proofErr w:type="spellStart"/>
      <w:r w:rsidRPr="00D13A32">
        <w:rPr>
          <w:lang w:val="ro-RO"/>
        </w:rPr>
        <w:t>sanitaro</w:t>
      </w:r>
      <w:proofErr w:type="spellEnd"/>
      <w:r w:rsidRPr="00D13A32">
        <w:rPr>
          <w:lang w:val="ro-RO"/>
        </w:rPr>
        <w:t xml:space="preserve">-igienice necesare, păstrarea, prepararea </w:t>
      </w:r>
      <w:proofErr w:type="spellStart"/>
      <w:r w:rsidRPr="00D13A32">
        <w:rPr>
          <w:lang w:val="ro-RO"/>
        </w:rPr>
        <w:t>şi</w:t>
      </w:r>
      <w:proofErr w:type="spellEnd"/>
      <w:r w:rsidRPr="00D13A32">
        <w:rPr>
          <w:lang w:val="ro-RO"/>
        </w:rPr>
        <w:t xml:space="preserve"> repartizarea produsului finit în conformitate cu specificul </w:t>
      </w:r>
      <w:proofErr w:type="spellStart"/>
      <w:r w:rsidRPr="00D13A32">
        <w:rPr>
          <w:lang w:val="ro-RO"/>
        </w:rPr>
        <w:t>şi</w:t>
      </w:r>
      <w:proofErr w:type="spellEnd"/>
      <w:r w:rsidRPr="00D13A32">
        <w:rPr>
          <w:lang w:val="ro-RO"/>
        </w:rPr>
        <w:t xml:space="preserve"> particularitățile înaintate către alimentarea copiilor. Asigurarea calității a produselor  alimentare achiziționate.</w:t>
      </w:r>
    </w:p>
    <w:p w14:paraId="53B696C3" w14:textId="77777777" w:rsidR="0018451B" w:rsidRPr="00D13A32" w:rsidRDefault="0018451B" w:rsidP="0018451B">
      <w:pPr>
        <w:numPr>
          <w:ilvl w:val="0"/>
          <w:numId w:val="26"/>
        </w:numPr>
        <w:tabs>
          <w:tab w:val="left" w:pos="426"/>
        </w:tabs>
        <w:jc w:val="both"/>
        <w:rPr>
          <w:b/>
          <w:lang w:val="ro-RO"/>
        </w:rPr>
      </w:pPr>
      <w:r w:rsidRPr="00D13A32">
        <w:rPr>
          <w:lang w:val="ro-RO"/>
        </w:rPr>
        <w:t>Asigurarea zilnică cu apă potabilă câte 1,5 litre per/ copil.</w:t>
      </w:r>
    </w:p>
    <w:p w14:paraId="1EC29A32" w14:textId="77777777" w:rsidR="0018451B" w:rsidRPr="00D13A32" w:rsidRDefault="0018451B" w:rsidP="0018451B">
      <w:pPr>
        <w:numPr>
          <w:ilvl w:val="0"/>
          <w:numId w:val="26"/>
        </w:numPr>
        <w:tabs>
          <w:tab w:val="left" w:pos="426"/>
        </w:tabs>
        <w:jc w:val="both"/>
        <w:rPr>
          <w:b/>
          <w:lang w:val="ro-RO"/>
        </w:rPr>
      </w:pPr>
      <w:r w:rsidRPr="00D13A32">
        <w:rPr>
          <w:lang w:val="ro-RO"/>
        </w:rPr>
        <w:t xml:space="preserve"> Respectarea obligațiunilor funcționale ale angajaților blocurilor alimentare, în  conformitate legislația în vigoare. </w:t>
      </w:r>
    </w:p>
    <w:p w14:paraId="2AA24476" w14:textId="77777777" w:rsidR="0018451B" w:rsidRPr="00D13A32" w:rsidRDefault="0018451B" w:rsidP="0018451B">
      <w:pPr>
        <w:numPr>
          <w:ilvl w:val="0"/>
          <w:numId w:val="26"/>
        </w:numPr>
        <w:tabs>
          <w:tab w:val="left" w:pos="426"/>
        </w:tabs>
        <w:jc w:val="both"/>
        <w:rPr>
          <w:b/>
          <w:lang w:val="ro-RO"/>
        </w:rPr>
      </w:pPr>
      <w:r w:rsidRPr="00D13A32">
        <w:rPr>
          <w:lang w:val="ro-RO"/>
        </w:rPr>
        <w:t>Personalul angajat de către operatorul economic în mod obligatoriu să dispună de instruirea igienică, controlul medical, pentru specialiști  minimul necesar de studii pentru activitate în domeniul serviciilor de alimentație a copiilor.  Personalul angajat  să  fie asigurat cu echipament personal necesar pentru lucru.</w:t>
      </w:r>
    </w:p>
    <w:p w14:paraId="2E29239B" w14:textId="77777777" w:rsidR="0018451B" w:rsidRPr="00D13A32" w:rsidRDefault="0018451B" w:rsidP="0018451B">
      <w:pPr>
        <w:numPr>
          <w:ilvl w:val="0"/>
          <w:numId w:val="26"/>
        </w:numPr>
        <w:tabs>
          <w:tab w:val="left" w:pos="426"/>
        </w:tabs>
        <w:jc w:val="both"/>
        <w:rPr>
          <w:b/>
          <w:lang w:val="ro-RO"/>
        </w:rPr>
      </w:pPr>
      <w:r w:rsidRPr="00D13A32">
        <w:rPr>
          <w:lang w:val="ro-RO"/>
        </w:rPr>
        <w:t xml:space="preserve">Prepararea </w:t>
      </w:r>
      <w:proofErr w:type="spellStart"/>
      <w:r w:rsidRPr="00D13A32">
        <w:rPr>
          <w:lang w:val="ro-RO"/>
        </w:rPr>
        <w:t>şi</w:t>
      </w:r>
      <w:proofErr w:type="spellEnd"/>
      <w:r w:rsidRPr="00D13A32">
        <w:rPr>
          <w:lang w:val="ro-RO"/>
        </w:rPr>
        <w:t xml:space="preserve"> prelucrarea culinară a produselor alimentare se efectuează</w:t>
      </w:r>
      <w:r>
        <w:rPr>
          <w:lang w:val="ro-RO"/>
        </w:rPr>
        <w:t xml:space="preserve"> (</w:t>
      </w:r>
      <w:r w:rsidRPr="009120F9">
        <w:rPr>
          <w:lang w:val="ro-RO"/>
        </w:rPr>
        <w:t>după examinarea și acceptarea comisiei de triere</w:t>
      </w:r>
      <w:r>
        <w:rPr>
          <w:lang w:val="ro-RO"/>
        </w:rPr>
        <w:t>)</w:t>
      </w:r>
      <w:r w:rsidRPr="00D13A32">
        <w:rPr>
          <w:lang w:val="ro-RO"/>
        </w:rPr>
        <w:t xml:space="preserve"> în corespundere cu cerințele tehnologice de pregătire a bucatelor la blocul </w:t>
      </w:r>
      <w:proofErr w:type="spellStart"/>
      <w:r w:rsidRPr="00D13A32">
        <w:rPr>
          <w:lang w:val="ro-RO"/>
        </w:rPr>
        <w:t>alimtentar</w:t>
      </w:r>
      <w:proofErr w:type="spellEnd"/>
      <w:r w:rsidRPr="00D13A32">
        <w:rPr>
          <w:lang w:val="ro-RO"/>
        </w:rPr>
        <w:t xml:space="preserve"> al taberelor de odihnă</w:t>
      </w:r>
      <w:r>
        <w:rPr>
          <w:lang w:val="ro-RO"/>
        </w:rPr>
        <w:t>.</w:t>
      </w:r>
    </w:p>
    <w:p w14:paraId="7B47C8BF" w14:textId="77777777" w:rsidR="0018451B" w:rsidRPr="00D13A32" w:rsidRDefault="0018451B" w:rsidP="0018451B">
      <w:pPr>
        <w:numPr>
          <w:ilvl w:val="0"/>
          <w:numId w:val="26"/>
        </w:numPr>
        <w:tabs>
          <w:tab w:val="left" w:pos="426"/>
        </w:tabs>
        <w:jc w:val="both"/>
        <w:rPr>
          <w:b/>
          <w:lang w:val="ro-RO"/>
        </w:rPr>
      </w:pPr>
      <w:r w:rsidRPr="00D13A32">
        <w:rPr>
          <w:lang w:val="ro-RO"/>
        </w:rPr>
        <w:t xml:space="preserve">Distribuirea bucatelor se permite numai după ce lucrătorul medical, comisia de triere în baza ordinului a taberelor de odihnă apreciază calitatea organoleptică a fiecărui fel de bucate, cum ar fi: aspectul, culoarea, consistența, mirosul </w:t>
      </w:r>
      <w:proofErr w:type="spellStart"/>
      <w:r w:rsidRPr="00D13A32">
        <w:rPr>
          <w:lang w:val="ro-RO"/>
        </w:rPr>
        <w:t>şi</w:t>
      </w:r>
      <w:proofErr w:type="spellEnd"/>
      <w:r w:rsidRPr="00D13A32">
        <w:rPr>
          <w:lang w:val="ro-RO"/>
        </w:rPr>
        <w:t xml:space="preserve"> gustul. Porția pentru aprecierea calității se ia nemijlocit din vasele de pregătit. Rezultatele aprecierii se înregistrează într-un Registru de rebutare a bucatelor.</w:t>
      </w:r>
    </w:p>
    <w:p w14:paraId="0BED469E" w14:textId="77777777" w:rsidR="0018451B" w:rsidRPr="00D13A32" w:rsidRDefault="0018451B" w:rsidP="0018451B">
      <w:pPr>
        <w:numPr>
          <w:ilvl w:val="0"/>
          <w:numId w:val="26"/>
        </w:numPr>
        <w:tabs>
          <w:tab w:val="left" w:pos="426"/>
        </w:tabs>
        <w:jc w:val="both"/>
        <w:rPr>
          <w:b/>
          <w:lang w:val="ro-RO"/>
        </w:rPr>
      </w:pPr>
      <w:r w:rsidRPr="00D13A32">
        <w:rPr>
          <w:lang w:val="ro-RO"/>
        </w:rPr>
        <w:t xml:space="preserve">Transportarea materiei prime se va organiza în modul, care va exclude poluarea lor. Produsele </w:t>
      </w:r>
      <w:proofErr w:type="spellStart"/>
      <w:r w:rsidRPr="00D13A32">
        <w:rPr>
          <w:lang w:val="ro-RO"/>
        </w:rPr>
        <w:t>uşor</w:t>
      </w:r>
      <w:proofErr w:type="spellEnd"/>
      <w:r w:rsidRPr="00D13A32">
        <w:rPr>
          <w:lang w:val="ro-RO"/>
        </w:rPr>
        <w:t xml:space="preserve"> alterabile se transportă în vase închise </w:t>
      </w:r>
      <w:proofErr w:type="spellStart"/>
      <w:r w:rsidRPr="00D13A32">
        <w:rPr>
          <w:lang w:val="ro-RO"/>
        </w:rPr>
        <w:t>şi</w:t>
      </w:r>
      <w:proofErr w:type="spellEnd"/>
      <w:r w:rsidRPr="00D13A32">
        <w:rPr>
          <w:lang w:val="ro-RO"/>
        </w:rPr>
        <w:t xml:space="preserve"> marcate. Transportarea se efectuează în transport izotermic cu aparataj frigorific, pentru transportarea ce necesită timp de 3 ore și mai mult, fără el - nu mai mult de 1 oră. Pentru mijloacele de transport se prezintă pașaportul sanitar sau autorizația sanitar-veterinară. Pentru conducător auto se prezintă carnetul medical (copiile autentificate prin ștampila și semnătura operatorului economic).</w:t>
      </w:r>
    </w:p>
    <w:p w14:paraId="28BADF5C" w14:textId="77777777" w:rsidR="0018451B" w:rsidRPr="00D13A32" w:rsidRDefault="0018451B" w:rsidP="0018451B">
      <w:pPr>
        <w:numPr>
          <w:ilvl w:val="0"/>
          <w:numId w:val="26"/>
        </w:numPr>
        <w:tabs>
          <w:tab w:val="left" w:pos="426"/>
        </w:tabs>
        <w:jc w:val="both"/>
        <w:rPr>
          <w:b/>
          <w:lang w:val="ro-RO"/>
        </w:rPr>
      </w:pPr>
      <w:r w:rsidRPr="00D13A32">
        <w:rPr>
          <w:lang w:val="ro-RO"/>
        </w:rPr>
        <w:t xml:space="preserve"> Operatorul economic va asigura transportarea la serviciu zilnic a angajaților cantinei  și a blocului alimentar din contul operatorului economic care  a fost desemnat câștigător. </w:t>
      </w:r>
    </w:p>
    <w:p w14:paraId="24179C99" w14:textId="77777777" w:rsidR="0018451B" w:rsidRPr="00D13A32" w:rsidRDefault="0018451B" w:rsidP="0018451B">
      <w:pPr>
        <w:numPr>
          <w:ilvl w:val="0"/>
          <w:numId w:val="26"/>
        </w:numPr>
        <w:tabs>
          <w:tab w:val="left" w:pos="426"/>
        </w:tabs>
        <w:jc w:val="both"/>
        <w:rPr>
          <w:b/>
          <w:lang w:val="ro-RO"/>
        </w:rPr>
      </w:pPr>
      <w:r w:rsidRPr="00D13A32">
        <w:rPr>
          <w:lang w:val="ro-RO"/>
        </w:rPr>
        <w:t>Operatorul economic va asigura spălarea veselei, igienizarea în cantină și în blocului alimentar utilizând produsele de curățare (pentru degresarea veselei în conformitate cu HG nr. 22 din 29.12.20</w:t>
      </w:r>
      <w:r>
        <w:rPr>
          <w:lang w:val="ro-RO"/>
        </w:rPr>
        <w:t>0</w:t>
      </w:r>
      <w:r w:rsidRPr="00D13A32">
        <w:rPr>
          <w:lang w:val="ro-RO"/>
        </w:rPr>
        <w:t>5, dezinfectanți, etc.) din cont propriu.</w:t>
      </w:r>
    </w:p>
    <w:p w14:paraId="38DF5AB2" w14:textId="77777777" w:rsidR="0018451B" w:rsidRPr="00A97DAA" w:rsidRDefault="0018451B" w:rsidP="0018451B">
      <w:pPr>
        <w:numPr>
          <w:ilvl w:val="0"/>
          <w:numId w:val="26"/>
        </w:numPr>
        <w:tabs>
          <w:tab w:val="left" w:pos="426"/>
        </w:tabs>
        <w:jc w:val="both"/>
        <w:rPr>
          <w:lang w:val="ro-RO"/>
        </w:rPr>
      </w:pPr>
      <w:r w:rsidRPr="00A97DAA">
        <w:rPr>
          <w:lang w:val="ro-RO"/>
        </w:rPr>
        <w:t xml:space="preserve"> Responsabilitatea pentru reparația utilajului tehnologic, inventarului din blocul alimentar și depozite  pe tot parcursul perioadei estivale, se pune pe seama operatorului  economic  desemnat câștigător.</w:t>
      </w:r>
    </w:p>
    <w:p w14:paraId="6BA73295" w14:textId="77777777" w:rsidR="0018451B" w:rsidRPr="00683B64" w:rsidRDefault="0018451B" w:rsidP="0018451B">
      <w:pPr>
        <w:pStyle w:val="aa"/>
        <w:numPr>
          <w:ilvl w:val="0"/>
          <w:numId w:val="26"/>
        </w:numPr>
        <w:tabs>
          <w:tab w:val="left" w:pos="426"/>
        </w:tabs>
        <w:jc w:val="both"/>
        <w:rPr>
          <w:b/>
          <w:lang w:val="ro-RO"/>
        </w:rPr>
      </w:pPr>
      <w:r w:rsidRPr="00683B64">
        <w:rPr>
          <w:bCs/>
          <w:lang w:val="ro-RO"/>
        </w:rPr>
        <w:t xml:space="preserve">Operatorul economic  </w:t>
      </w:r>
      <w:r>
        <w:rPr>
          <w:bCs/>
          <w:lang w:val="ro-RO"/>
        </w:rPr>
        <w:t>este obligat să</w:t>
      </w:r>
      <w:r w:rsidRPr="00683B64">
        <w:rPr>
          <w:bCs/>
          <w:lang w:val="ro-RO"/>
        </w:rPr>
        <w:t xml:space="preserve"> prezent</w:t>
      </w:r>
      <w:r>
        <w:rPr>
          <w:bCs/>
          <w:lang w:val="ro-RO"/>
        </w:rPr>
        <w:t>e</w:t>
      </w:r>
      <w:r w:rsidRPr="00683B64">
        <w:rPr>
          <w:bCs/>
          <w:lang w:val="ro-RO"/>
        </w:rPr>
        <w:t xml:space="preserve"> meniul zilnic pentru fiecare tur la DETS sectorul Botanica</w:t>
      </w:r>
      <w:r>
        <w:rPr>
          <w:b/>
          <w:lang w:val="ro-RO"/>
        </w:rPr>
        <w:t>.</w:t>
      </w:r>
    </w:p>
    <w:p w14:paraId="084C68C1" w14:textId="77777777" w:rsidR="0018451B" w:rsidRDefault="0018451B" w:rsidP="0018451B">
      <w:pPr>
        <w:numPr>
          <w:ilvl w:val="0"/>
          <w:numId w:val="26"/>
        </w:numPr>
        <w:tabs>
          <w:tab w:val="left" w:pos="426"/>
        </w:tabs>
        <w:jc w:val="both"/>
        <w:rPr>
          <w:lang w:val="ro-RO"/>
        </w:rPr>
      </w:pPr>
      <w:r w:rsidRPr="00D13A32">
        <w:rPr>
          <w:lang w:val="ro-RO"/>
        </w:rPr>
        <w:t xml:space="preserve">Operatorul economic  își asumă responsabilitatea pentru reparația utilajului și inventarului din blocul alimentar și depozite pe tot parcursul perioadei estivale. La sfârșitul sezonului estival operatorul economic  în baza Procesului </w:t>
      </w:r>
      <w:r w:rsidRPr="00D13A32">
        <w:rPr>
          <w:lang w:val="ro-RO"/>
        </w:rPr>
        <w:lastRenderedPageBreak/>
        <w:t>verbal predă administrației taberelor utilajul și inventarul din blocul alimentar și depozite în stare funcțională ( confirmată prin scrisoarea de garanție).</w:t>
      </w:r>
      <w:r>
        <w:rPr>
          <w:lang w:val="ro-RO"/>
        </w:rPr>
        <w:t xml:space="preserve"> </w:t>
      </w:r>
    </w:p>
    <w:p w14:paraId="765B79DE" w14:textId="77777777" w:rsidR="0018451B" w:rsidRPr="00D13A32" w:rsidRDefault="0018451B" w:rsidP="0018451B">
      <w:pPr>
        <w:numPr>
          <w:ilvl w:val="0"/>
          <w:numId w:val="26"/>
        </w:numPr>
        <w:tabs>
          <w:tab w:val="left" w:pos="426"/>
        </w:tabs>
        <w:jc w:val="both"/>
        <w:rPr>
          <w:lang w:val="ro-RO"/>
        </w:rPr>
      </w:pPr>
      <w:r w:rsidRPr="00087BA6">
        <w:rPr>
          <w:lang w:val="ro-MD"/>
        </w:rPr>
        <w:t>Să prezinte DETS sectorului Botanica informația  privind cantitatea utilajului reparat și anume care utilaj a fost reparat din contul operatorului economic prestator de servicii alimentare și costul reparației acestea (cu prezentarea contractului și facturii</w:t>
      </w:r>
      <w:r>
        <w:rPr>
          <w:lang w:val="ro-MD"/>
        </w:rPr>
        <w:t>/ordin de plată</w:t>
      </w:r>
      <w:r w:rsidRPr="00087BA6">
        <w:rPr>
          <w:lang w:val="ro-MD"/>
        </w:rPr>
        <w:t>).</w:t>
      </w:r>
    </w:p>
    <w:p w14:paraId="3C8B1DC6" w14:textId="309B84A3" w:rsidR="00526980" w:rsidRPr="00526980" w:rsidRDefault="00526980" w:rsidP="00526980">
      <w:pPr>
        <w:tabs>
          <w:tab w:val="right" w:pos="426"/>
        </w:tabs>
        <w:spacing w:before="120"/>
        <w:rPr>
          <w:bCs/>
          <w:lang w:val="ro-MD"/>
        </w:rPr>
      </w:pPr>
      <w:r w:rsidRPr="00526980">
        <w:rPr>
          <w:b/>
          <w:lang w:val="ro-MD"/>
        </w:rPr>
        <w:t>•</w:t>
      </w:r>
      <w:r w:rsidRPr="00526980">
        <w:rPr>
          <w:b/>
          <w:lang w:val="ro-MD"/>
        </w:rPr>
        <w:tab/>
        <w:t xml:space="preserve"> </w:t>
      </w:r>
      <w:r w:rsidRPr="00526980">
        <w:rPr>
          <w:bCs/>
          <w:lang w:val="ro-MD"/>
        </w:rPr>
        <w:t xml:space="preserve">Termenul de semnare a contractului – în termen numai după împlinirea termenelor de </w:t>
      </w:r>
      <w:r w:rsidR="00091D88" w:rsidRPr="00526980">
        <w:rPr>
          <w:bCs/>
          <w:lang w:val="ro-MD"/>
        </w:rPr>
        <w:t>așteptare</w:t>
      </w:r>
      <w:r w:rsidRPr="00526980">
        <w:rPr>
          <w:bCs/>
          <w:lang w:val="ro-MD"/>
        </w:rPr>
        <w:t xml:space="preserve"> de </w:t>
      </w:r>
      <w:r w:rsidR="00774F7E">
        <w:rPr>
          <w:bCs/>
          <w:lang w:val="ro-MD"/>
        </w:rPr>
        <w:t>10</w:t>
      </w:r>
      <w:r w:rsidRPr="00526980">
        <w:rPr>
          <w:bCs/>
          <w:lang w:val="ro-MD"/>
        </w:rPr>
        <w:t xml:space="preserve"> zile de la data transmiterii comunicării privind rezultatul aplicării procedurii de atribuire;</w:t>
      </w:r>
    </w:p>
    <w:p w14:paraId="44BE9492" w14:textId="0DD51BB3" w:rsidR="00526980" w:rsidRPr="00526980" w:rsidRDefault="00526980" w:rsidP="00091D88">
      <w:pPr>
        <w:tabs>
          <w:tab w:val="right" w:pos="426"/>
        </w:tabs>
        <w:spacing w:before="120"/>
        <w:jc w:val="both"/>
        <w:rPr>
          <w:bCs/>
          <w:lang w:val="ro-MD"/>
        </w:rPr>
      </w:pPr>
      <w:r w:rsidRPr="00526980">
        <w:rPr>
          <w:bCs/>
          <w:lang w:val="ro-MD"/>
        </w:rPr>
        <w:t>•</w:t>
      </w:r>
      <w:r w:rsidRPr="00526980">
        <w:rPr>
          <w:bCs/>
          <w:lang w:val="ro-MD"/>
        </w:rPr>
        <w:tab/>
        <w:t xml:space="preserve">RESPONSOBILITATEA </w:t>
      </w:r>
      <w:proofErr w:type="spellStart"/>
      <w:r w:rsidRPr="00526980">
        <w:rPr>
          <w:bCs/>
          <w:lang w:val="ro-MD"/>
        </w:rPr>
        <w:t>Vînzătorului</w:t>
      </w:r>
      <w:proofErr w:type="spellEnd"/>
      <w:r w:rsidRPr="00526980">
        <w:rPr>
          <w:bCs/>
          <w:lang w:val="ro-MD"/>
        </w:rPr>
        <w:t>/</w:t>
      </w:r>
      <w:proofErr w:type="spellStart"/>
      <w:r w:rsidRPr="00526980">
        <w:rPr>
          <w:bCs/>
          <w:lang w:val="ro-MD"/>
        </w:rPr>
        <w:t>Prestătorului</w:t>
      </w:r>
      <w:proofErr w:type="spellEnd"/>
      <w:r w:rsidRPr="00526980">
        <w:rPr>
          <w:bCs/>
          <w:lang w:val="ro-MD"/>
        </w:rPr>
        <w:t xml:space="preserve">: În cazul refuzului de a furniza/presta întreaga sau parte a mărfii/servicii </w:t>
      </w:r>
      <w:proofErr w:type="spellStart"/>
      <w:r w:rsidRPr="00526980">
        <w:rPr>
          <w:bCs/>
          <w:lang w:val="ro-MD"/>
        </w:rPr>
        <w:t>Vînzător</w:t>
      </w:r>
      <w:proofErr w:type="spellEnd"/>
      <w:r w:rsidRPr="00526980">
        <w:rPr>
          <w:bCs/>
          <w:lang w:val="ro-MD"/>
        </w:rPr>
        <w:t>/</w:t>
      </w:r>
      <w:proofErr w:type="spellStart"/>
      <w:r w:rsidRPr="00526980">
        <w:rPr>
          <w:bCs/>
          <w:lang w:val="ro-MD"/>
        </w:rPr>
        <w:t>Prestător</w:t>
      </w:r>
      <w:proofErr w:type="spellEnd"/>
      <w:r w:rsidRPr="00526980">
        <w:rPr>
          <w:bCs/>
          <w:lang w:val="ro-MD"/>
        </w:rPr>
        <w:t xml:space="preserve"> este supus unei penalități de 10% din valoarea totală a Contractului. Penalitatea specificată se aplică separat și nu se substituie cu Garanția de bună execuție a contractului.</w:t>
      </w:r>
    </w:p>
    <w:p w14:paraId="40E59380" w14:textId="77777777" w:rsidR="00654065" w:rsidRPr="00396EAA" w:rsidRDefault="00654065" w:rsidP="00794A0E">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D71ED2" w:rsidRPr="00D71ED2">
        <w:rPr>
          <w:b/>
          <w:i/>
          <w:sz w:val="24"/>
          <w:szCs w:val="24"/>
          <w:shd w:val="clear" w:color="auto" w:fill="FFFF00"/>
          <w:lang w:val="ro-RO"/>
        </w:rPr>
        <w:t>cel mai bun raport calitate-preț.</w:t>
      </w:r>
    </w:p>
    <w:p w14:paraId="5649A78D" w14:textId="77777777" w:rsidR="00654065" w:rsidRDefault="00654065" w:rsidP="008876C3">
      <w:pPr>
        <w:numPr>
          <w:ilvl w:val="0"/>
          <w:numId w:val="3"/>
        </w:numPr>
        <w:tabs>
          <w:tab w:val="right" w:pos="426"/>
        </w:tabs>
        <w:spacing w:before="120"/>
        <w:ind w:left="0" w:firstLine="0"/>
        <w:rPr>
          <w:b/>
          <w:lang w:val="ro-MD"/>
        </w:rPr>
      </w:pPr>
      <w:r w:rsidRPr="00396EAA">
        <w:rPr>
          <w:b/>
          <w:lang w:val="ro-MD"/>
        </w:rPr>
        <w:t xml:space="preserve">Factorii de evaluare a ofertei celei mai avantajoase din punct de vedere economic, precum </w:t>
      </w:r>
      <w:r w:rsidR="00AC2788" w:rsidRPr="00396EAA">
        <w:rPr>
          <w:b/>
          <w:lang w:val="ro-MD"/>
        </w:rPr>
        <w:t>și</w:t>
      </w:r>
      <w:r w:rsidRPr="00396EAA">
        <w:rPr>
          <w:b/>
          <w:lang w:val="ro-MD"/>
        </w:rPr>
        <w:t xml:space="preserve"> ponderile lor:</w:t>
      </w:r>
    </w:p>
    <w:p w14:paraId="04F0C81F" w14:textId="77777777" w:rsidR="00F05E0C" w:rsidRDefault="00F05E0C" w:rsidP="00F05E0C">
      <w:pPr>
        <w:pStyle w:val="aa"/>
        <w:rPr>
          <w:b/>
          <w:lang w:val="ro-MD"/>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80"/>
        <w:gridCol w:w="7930"/>
        <w:gridCol w:w="1629"/>
      </w:tblGrid>
      <w:tr w:rsidR="00F05E0C" w:rsidRPr="00C52D36" w14:paraId="5DE0CC36" w14:textId="77777777" w:rsidTr="00F05E0C">
        <w:trPr>
          <w:trHeight w:val="114"/>
        </w:trPr>
        <w:tc>
          <w:tcPr>
            <w:tcW w:w="648" w:type="dxa"/>
            <w:gridSpan w:val="2"/>
          </w:tcPr>
          <w:p w14:paraId="7F016058" w14:textId="77777777" w:rsidR="00F05E0C" w:rsidRPr="00F05E0C" w:rsidRDefault="00F05E0C" w:rsidP="00F05E0C">
            <w:pPr>
              <w:pStyle w:val="ad"/>
              <w:jc w:val="center"/>
              <w:rPr>
                <w:b/>
                <w:bCs/>
              </w:rPr>
            </w:pPr>
            <w:proofErr w:type="spellStart"/>
            <w:r w:rsidRPr="00F05E0C">
              <w:rPr>
                <w:b/>
                <w:bCs/>
              </w:rPr>
              <w:t>Nr</w:t>
            </w:r>
            <w:proofErr w:type="spellEnd"/>
            <w:r w:rsidRPr="00F05E0C">
              <w:rPr>
                <w:b/>
                <w:bCs/>
              </w:rPr>
              <w:t>. d/r</w:t>
            </w:r>
          </w:p>
        </w:tc>
        <w:tc>
          <w:tcPr>
            <w:tcW w:w="7930" w:type="dxa"/>
          </w:tcPr>
          <w:p w14:paraId="72DA17D0" w14:textId="77777777" w:rsidR="00F05E0C" w:rsidRPr="00F05E0C" w:rsidRDefault="00F05E0C" w:rsidP="00F05E0C">
            <w:pPr>
              <w:pStyle w:val="ad"/>
              <w:jc w:val="center"/>
              <w:rPr>
                <w:b/>
                <w:bCs/>
              </w:rPr>
            </w:pPr>
            <w:proofErr w:type="spellStart"/>
            <w:r w:rsidRPr="00F05E0C">
              <w:rPr>
                <w:b/>
                <w:bCs/>
              </w:rPr>
              <w:t>Factor</w:t>
            </w:r>
            <w:proofErr w:type="spellEnd"/>
            <w:r w:rsidRPr="00F05E0C">
              <w:rPr>
                <w:b/>
                <w:bCs/>
              </w:rPr>
              <w:t xml:space="preserve"> </w:t>
            </w:r>
            <w:proofErr w:type="spellStart"/>
            <w:r w:rsidRPr="00F05E0C">
              <w:rPr>
                <w:b/>
                <w:bCs/>
              </w:rPr>
              <w:t>de</w:t>
            </w:r>
            <w:proofErr w:type="spellEnd"/>
            <w:r w:rsidRPr="00F05E0C">
              <w:rPr>
                <w:b/>
                <w:bCs/>
              </w:rPr>
              <w:t xml:space="preserve"> </w:t>
            </w:r>
            <w:proofErr w:type="spellStart"/>
            <w:r w:rsidRPr="00F05E0C">
              <w:rPr>
                <w:b/>
                <w:bCs/>
              </w:rPr>
              <w:t>evaluare</w:t>
            </w:r>
            <w:proofErr w:type="spellEnd"/>
          </w:p>
        </w:tc>
        <w:tc>
          <w:tcPr>
            <w:tcW w:w="1629" w:type="dxa"/>
          </w:tcPr>
          <w:p w14:paraId="33D06C8A" w14:textId="77777777" w:rsidR="00F05E0C" w:rsidRPr="00F05E0C" w:rsidRDefault="00F05E0C" w:rsidP="00F05E0C">
            <w:pPr>
              <w:pStyle w:val="ad"/>
              <w:jc w:val="center"/>
              <w:rPr>
                <w:b/>
                <w:bCs/>
              </w:rPr>
            </w:pPr>
            <w:proofErr w:type="spellStart"/>
            <w:r w:rsidRPr="00F05E0C">
              <w:rPr>
                <w:b/>
                <w:bCs/>
              </w:rPr>
              <w:t>Punctaj</w:t>
            </w:r>
            <w:proofErr w:type="spellEnd"/>
            <w:r w:rsidRPr="00F05E0C">
              <w:rPr>
                <w:b/>
                <w:bCs/>
              </w:rPr>
              <w:t xml:space="preserve"> </w:t>
            </w:r>
            <w:proofErr w:type="spellStart"/>
            <w:r w:rsidRPr="00F05E0C">
              <w:rPr>
                <w:b/>
                <w:bCs/>
              </w:rPr>
              <w:t>maxim</w:t>
            </w:r>
            <w:proofErr w:type="spellEnd"/>
            <w:r w:rsidRPr="00F05E0C">
              <w:rPr>
                <w:b/>
                <w:bCs/>
              </w:rPr>
              <w:t xml:space="preserve"> </w:t>
            </w:r>
            <w:proofErr w:type="spellStart"/>
            <w:r w:rsidRPr="00F05E0C">
              <w:rPr>
                <w:b/>
                <w:bCs/>
              </w:rPr>
              <w:t>alocat</w:t>
            </w:r>
            <w:proofErr w:type="spellEnd"/>
          </w:p>
        </w:tc>
      </w:tr>
      <w:tr w:rsidR="00F05E0C" w:rsidRPr="000831C2" w14:paraId="606A06B8" w14:textId="77777777" w:rsidTr="00F05E0C">
        <w:trPr>
          <w:trHeight w:val="619"/>
        </w:trPr>
        <w:tc>
          <w:tcPr>
            <w:tcW w:w="648" w:type="dxa"/>
            <w:gridSpan w:val="2"/>
          </w:tcPr>
          <w:p w14:paraId="14072AE8" w14:textId="77777777" w:rsidR="00F05E0C" w:rsidRPr="00006BA0" w:rsidRDefault="00F05E0C" w:rsidP="0000409A">
            <w:r>
              <w:t>1</w:t>
            </w:r>
          </w:p>
        </w:tc>
        <w:tc>
          <w:tcPr>
            <w:tcW w:w="7930" w:type="dxa"/>
          </w:tcPr>
          <w:p w14:paraId="7205C059" w14:textId="26E9F833" w:rsidR="00F05E0C" w:rsidRPr="00F05E0C" w:rsidRDefault="00A91C7D" w:rsidP="0000409A">
            <w:pPr>
              <w:widowControl w:val="0"/>
              <w:spacing w:before="180" w:line="226" w:lineRule="exact"/>
              <w:rPr>
                <w:lang w:val="en-US"/>
              </w:rPr>
            </w:pPr>
            <w:r w:rsidRPr="00A91C7D">
              <w:rPr>
                <w:lang w:val="ro-RO"/>
              </w:rPr>
              <w:t>Prezentarea ofertei privind costul zilei de alimentație  per/copil-5 mese în zi</w:t>
            </w:r>
          </w:p>
        </w:tc>
        <w:tc>
          <w:tcPr>
            <w:tcW w:w="1629" w:type="dxa"/>
          </w:tcPr>
          <w:p w14:paraId="61B10DC4" w14:textId="77777777" w:rsidR="00F05E0C" w:rsidRPr="000831C2" w:rsidRDefault="00F05E0C" w:rsidP="0000409A">
            <w:pPr>
              <w:spacing w:after="120"/>
              <w:jc w:val="center"/>
            </w:pPr>
            <w:r>
              <w:t>40</w:t>
            </w:r>
            <w:r w:rsidRPr="000831C2">
              <w:t xml:space="preserve"> </w:t>
            </w:r>
            <w:proofErr w:type="spellStart"/>
            <w:r w:rsidRPr="000831C2">
              <w:t>puncte</w:t>
            </w:r>
            <w:proofErr w:type="spellEnd"/>
          </w:p>
        </w:tc>
      </w:tr>
      <w:tr w:rsidR="00F05E0C" w:rsidRPr="00006BA0" w14:paraId="106CD954" w14:textId="77777777" w:rsidTr="00F05E0C">
        <w:trPr>
          <w:trHeight w:val="894"/>
        </w:trPr>
        <w:tc>
          <w:tcPr>
            <w:tcW w:w="648" w:type="dxa"/>
            <w:gridSpan w:val="2"/>
          </w:tcPr>
          <w:p w14:paraId="5E90BDF9" w14:textId="77777777" w:rsidR="00F05E0C" w:rsidRPr="00006BA0" w:rsidRDefault="00F05E0C" w:rsidP="0000409A">
            <w:r>
              <w:t>2</w:t>
            </w:r>
          </w:p>
        </w:tc>
        <w:tc>
          <w:tcPr>
            <w:tcW w:w="7930" w:type="dxa"/>
          </w:tcPr>
          <w:p w14:paraId="506C7948" w14:textId="77777777" w:rsidR="00A91C7D" w:rsidRPr="00441C4A" w:rsidRDefault="00A91C7D" w:rsidP="00A91C7D">
            <w:pPr>
              <w:widowControl w:val="0"/>
              <w:spacing w:before="180" w:line="226" w:lineRule="exact"/>
              <w:rPr>
                <w:lang w:val="ro-RO"/>
              </w:rPr>
            </w:pPr>
            <w:r w:rsidRPr="00441C4A">
              <w:rPr>
                <w:lang w:val="ro-RO"/>
              </w:rPr>
              <w:t>Prezentarea Meniului – Model variat care ar conține diverse asortimente prioritare : pulpă de bovină dezosată, pulpă de porcină dezosată, degresată, refrigerată, piept de pui, șold de pui fără piele, dezosată, degresată, refrigerată, piept de curcan refrigerată, fileu de pește de mare congelat , pește congelat. Legume și fructe în asortiment ținând  cont de sezon ( Ordinul nr.622 din 21.05.2018 a Ministerului Sănătății, Muncii și Protecției Sociale”).</w:t>
            </w:r>
          </w:p>
          <w:p w14:paraId="6C75B132" w14:textId="77777777" w:rsidR="00A91C7D" w:rsidRPr="00441C4A" w:rsidRDefault="00A91C7D" w:rsidP="00A91C7D">
            <w:pPr>
              <w:widowControl w:val="0"/>
              <w:spacing w:before="180" w:line="226" w:lineRule="exact"/>
              <w:rPr>
                <w:lang w:val="ro-RO"/>
              </w:rPr>
            </w:pPr>
            <w:r w:rsidRPr="00441C4A">
              <w:rPr>
                <w:lang w:val="ro-RO"/>
              </w:rPr>
              <w:t xml:space="preserve"> Apă potabilă  1,5 litre pe zi la un copil și etc.  pentru 10 zile cu aprobarea Centrului de  Sănătate Publică,  cu indicarea valorii energetice și costului per/zi.</w:t>
            </w:r>
          </w:p>
          <w:p w14:paraId="7A1BB688" w14:textId="77777777" w:rsidR="00A91C7D" w:rsidRPr="00441C4A" w:rsidRDefault="00A91C7D" w:rsidP="00A91C7D">
            <w:pPr>
              <w:widowControl w:val="0"/>
              <w:spacing w:before="180" w:line="226" w:lineRule="exact"/>
              <w:rPr>
                <w:lang w:val="ro-RO" w:bidi="ro-RO"/>
              </w:rPr>
            </w:pPr>
            <w:r w:rsidRPr="00441C4A">
              <w:rPr>
                <w:lang w:val="ro-RO" w:bidi="ro-RO"/>
              </w:rPr>
              <w:t xml:space="preserve"> În baza pct.8.5 a Hotărârii Ministerului </w:t>
            </w:r>
            <w:proofErr w:type="spellStart"/>
            <w:r w:rsidRPr="00441C4A">
              <w:rPr>
                <w:lang w:val="ro-RO" w:bidi="ro-RO"/>
              </w:rPr>
              <w:t>Sănătăţii</w:t>
            </w:r>
            <w:proofErr w:type="spellEnd"/>
            <w:r w:rsidRPr="00441C4A">
              <w:rPr>
                <w:lang w:val="ro-RO" w:bidi="ro-RO"/>
              </w:rPr>
              <w:t xml:space="preserve"> </w:t>
            </w:r>
            <w:proofErr w:type="spellStart"/>
            <w:r w:rsidRPr="00441C4A">
              <w:rPr>
                <w:lang w:val="ro-RO" w:bidi="ro-RO"/>
              </w:rPr>
              <w:t>şi</w:t>
            </w:r>
            <w:proofErr w:type="spellEnd"/>
            <w:r w:rsidRPr="00441C4A">
              <w:rPr>
                <w:lang w:val="ro-RO" w:bidi="ro-RO"/>
              </w:rPr>
              <w:t xml:space="preserve"> </w:t>
            </w:r>
            <w:proofErr w:type="spellStart"/>
            <w:r w:rsidRPr="00441C4A">
              <w:rPr>
                <w:lang w:val="ro-RO" w:bidi="ro-RO"/>
              </w:rPr>
              <w:t>Protecţiei</w:t>
            </w:r>
            <w:proofErr w:type="spellEnd"/>
            <w:r w:rsidRPr="00441C4A">
              <w:rPr>
                <w:lang w:val="ro-RO" w:bidi="ro-RO"/>
              </w:rPr>
              <w:t xml:space="preserve">  Sociale nr.22 din 29.12.2005, </w:t>
            </w:r>
            <w:r w:rsidRPr="00441C4A">
              <w:rPr>
                <w:lang w:val="ro-RO"/>
              </w:rPr>
              <w:t xml:space="preserve"> valoarea energetică a </w:t>
            </w:r>
            <w:proofErr w:type="spellStart"/>
            <w:r w:rsidRPr="00441C4A">
              <w:rPr>
                <w:lang w:val="ro-RO"/>
              </w:rPr>
              <w:t>raţiei</w:t>
            </w:r>
            <w:proofErr w:type="spellEnd"/>
            <w:r w:rsidRPr="00441C4A">
              <w:rPr>
                <w:lang w:val="ro-RO"/>
              </w:rPr>
              <w:t xml:space="preserve"> alimentare este:</w:t>
            </w:r>
          </w:p>
          <w:p w14:paraId="14368ADA" w14:textId="47E4184A" w:rsidR="00A91C7D" w:rsidRPr="00441C4A" w:rsidRDefault="00A91C7D" w:rsidP="00A91C7D">
            <w:pPr>
              <w:widowControl w:val="0"/>
              <w:spacing w:before="180" w:line="226" w:lineRule="exact"/>
              <w:rPr>
                <w:lang w:val="ro-RO"/>
              </w:rPr>
            </w:pPr>
            <w:proofErr w:type="spellStart"/>
            <w:r w:rsidRPr="00441C4A">
              <w:rPr>
                <w:lang w:val="ro-RO"/>
              </w:rPr>
              <w:t>maximu</w:t>
            </w:r>
            <w:proofErr w:type="spellEnd"/>
            <w:r w:rsidRPr="00441C4A">
              <w:rPr>
                <w:lang w:val="ro-RO"/>
              </w:rPr>
              <w:t xml:space="preserve"> 28</w:t>
            </w:r>
            <w:r w:rsidR="00441C4A" w:rsidRPr="00441C4A">
              <w:rPr>
                <w:lang w:val="ro-RO"/>
              </w:rPr>
              <w:t>0</w:t>
            </w:r>
            <w:r w:rsidRPr="00441C4A">
              <w:rPr>
                <w:lang w:val="ro-RO"/>
              </w:rPr>
              <w:t xml:space="preserve">0 </w:t>
            </w:r>
            <w:proofErr w:type="spellStart"/>
            <w:r w:rsidRPr="00441C4A">
              <w:rPr>
                <w:lang w:val="ro-RO"/>
              </w:rPr>
              <w:t>kalorii</w:t>
            </w:r>
            <w:proofErr w:type="spellEnd"/>
            <w:r w:rsidRPr="00441C4A">
              <w:rPr>
                <w:lang w:val="ro-RO"/>
              </w:rPr>
              <w:t xml:space="preserve"> </w:t>
            </w:r>
            <w:r w:rsidRPr="00441C4A">
              <w:rPr>
                <w:lang w:val="ro-RO" w:bidi="ro-RO"/>
              </w:rPr>
              <w:t xml:space="preserve">pentru  24 de ore     - </w:t>
            </w:r>
            <w:r w:rsidRPr="00441C4A">
              <w:rPr>
                <w:b/>
                <w:lang w:val="ro-RO" w:bidi="ro-RO"/>
              </w:rPr>
              <w:t>20 puncte</w:t>
            </w:r>
          </w:p>
          <w:p w14:paraId="0B798206" w14:textId="77777777" w:rsidR="00A91C7D" w:rsidRPr="00441C4A" w:rsidRDefault="00A91C7D" w:rsidP="00A91C7D">
            <w:pPr>
              <w:widowControl w:val="0"/>
              <w:spacing w:before="180" w:line="226" w:lineRule="exact"/>
              <w:rPr>
                <w:b/>
                <w:lang w:val="ro-RO"/>
              </w:rPr>
            </w:pPr>
            <w:r w:rsidRPr="00441C4A">
              <w:rPr>
                <w:lang w:val="ro-RO" w:bidi="ro-RO"/>
              </w:rPr>
              <w:t xml:space="preserve">mai puțin de 2550 </w:t>
            </w:r>
            <w:proofErr w:type="spellStart"/>
            <w:r w:rsidRPr="00441C4A">
              <w:rPr>
                <w:lang w:val="ro-RO"/>
              </w:rPr>
              <w:t>kalorii</w:t>
            </w:r>
            <w:proofErr w:type="spellEnd"/>
            <w:r w:rsidRPr="00441C4A">
              <w:rPr>
                <w:lang w:val="ro-RO"/>
              </w:rPr>
              <w:t xml:space="preserve"> </w:t>
            </w:r>
            <w:r w:rsidRPr="00441C4A">
              <w:rPr>
                <w:lang w:val="ro-RO" w:bidi="ro-RO"/>
              </w:rPr>
              <w:t xml:space="preserve">pentru 24 de ore - </w:t>
            </w:r>
            <w:r w:rsidRPr="00441C4A">
              <w:rPr>
                <w:b/>
                <w:lang w:val="ro-RO" w:bidi="ro-RO"/>
              </w:rPr>
              <w:t>10 puncte</w:t>
            </w:r>
          </w:p>
          <w:p w14:paraId="60EAC619" w14:textId="4F7DD5D4" w:rsidR="00F05E0C" w:rsidRPr="00441C4A" w:rsidRDefault="00A91C7D" w:rsidP="00A91C7D">
            <w:pPr>
              <w:pStyle w:val="ad"/>
              <w:rPr>
                <w:lang w:val="ro-RO" w:eastAsia="ro-RO" w:bidi="ro-RO"/>
              </w:rPr>
            </w:pPr>
            <w:r w:rsidRPr="00441C4A">
              <w:rPr>
                <w:lang w:val="ro-RO" w:bidi="ro-RO"/>
              </w:rPr>
              <w:t xml:space="preserve">           ( nu mai puțin 2550</w:t>
            </w:r>
            <w:r w:rsidRPr="00441C4A">
              <w:rPr>
                <w:lang w:val="ro-RO"/>
              </w:rPr>
              <w:t xml:space="preserve"> kilocalorii </w:t>
            </w:r>
            <w:r w:rsidRPr="00441C4A">
              <w:rPr>
                <w:lang w:val="ro-RO" w:bidi="ro-RO"/>
              </w:rPr>
              <w:t>pentru 24 de ore)</w:t>
            </w:r>
          </w:p>
        </w:tc>
        <w:tc>
          <w:tcPr>
            <w:tcW w:w="1629" w:type="dxa"/>
          </w:tcPr>
          <w:p w14:paraId="29BE9BD4" w14:textId="77777777" w:rsidR="00F05E0C" w:rsidRPr="00006BA0" w:rsidRDefault="00F05E0C" w:rsidP="0000409A">
            <w:pPr>
              <w:spacing w:after="120"/>
              <w:jc w:val="center"/>
            </w:pPr>
            <w:r>
              <w:t xml:space="preserve">20 </w:t>
            </w:r>
            <w:proofErr w:type="spellStart"/>
            <w:r>
              <w:t>puncte</w:t>
            </w:r>
            <w:proofErr w:type="spellEnd"/>
          </w:p>
        </w:tc>
      </w:tr>
      <w:tr w:rsidR="00F05E0C" w:rsidRPr="00006BA0" w14:paraId="1710B41F" w14:textId="77777777" w:rsidTr="00F05E0C">
        <w:tc>
          <w:tcPr>
            <w:tcW w:w="648" w:type="dxa"/>
            <w:gridSpan w:val="2"/>
          </w:tcPr>
          <w:p w14:paraId="3ADA1FAB" w14:textId="77777777" w:rsidR="00F05E0C" w:rsidRPr="00006BA0" w:rsidRDefault="00F05E0C" w:rsidP="0000409A">
            <w:r>
              <w:t>3</w:t>
            </w:r>
          </w:p>
        </w:tc>
        <w:tc>
          <w:tcPr>
            <w:tcW w:w="7930" w:type="dxa"/>
          </w:tcPr>
          <w:p w14:paraId="0A2A6088" w14:textId="77777777" w:rsidR="00A91C7D" w:rsidRPr="00441C4A" w:rsidRDefault="00A91C7D" w:rsidP="00A91C7D">
            <w:pPr>
              <w:rPr>
                <w:lang w:val="ro-RO"/>
              </w:rPr>
            </w:pPr>
            <w:r w:rsidRPr="00441C4A">
              <w:rPr>
                <w:lang w:val="ro-RO"/>
              </w:rPr>
              <w:t xml:space="preserve">Operatorul economic confirmă  prezența în statele de personal:       </w:t>
            </w:r>
          </w:p>
          <w:p w14:paraId="16C60525" w14:textId="77777777" w:rsidR="00A91C7D" w:rsidRPr="00441C4A" w:rsidRDefault="00A91C7D" w:rsidP="00A91C7D">
            <w:pPr>
              <w:rPr>
                <w:lang w:val="ro-RO"/>
              </w:rPr>
            </w:pPr>
            <w:r w:rsidRPr="00441C4A">
              <w:rPr>
                <w:lang w:val="ro-RO"/>
              </w:rPr>
              <w:t xml:space="preserve">-  tehnolog,  </w:t>
            </w:r>
          </w:p>
          <w:p w14:paraId="45C017B6" w14:textId="77777777" w:rsidR="00A91C7D" w:rsidRPr="00441C4A" w:rsidRDefault="00A91C7D" w:rsidP="00A91C7D">
            <w:pPr>
              <w:rPr>
                <w:lang w:val="ro-RO"/>
              </w:rPr>
            </w:pPr>
            <w:r w:rsidRPr="00441C4A">
              <w:rPr>
                <w:lang w:val="ro-RO"/>
              </w:rPr>
              <w:t>-   lucrător medical,</w:t>
            </w:r>
          </w:p>
          <w:p w14:paraId="755A6E97" w14:textId="77777777" w:rsidR="00A91C7D" w:rsidRPr="00441C4A" w:rsidRDefault="00A91C7D" w:rsidP="00A91C7D">
            <w:pPr>
              <w:rPr>
                <w:lang w:val="ro-RO"/>
              </w:rPr>
            </w:pPr>
            <w:r w:rsidRPr="00441C4A">
              <w:rPr>
                <w:lang w:val="ro-RO"/>
              </w:rPr>
              <w:t>-   personalul de specialitate de la blocul alimentar,</w:t>
            </w:r>
          </w:p>
          <w:p w14:paraId="29519004" w14:textId="77777777" w:rsidR="00A91C7D" w:rsidRPr="00441C4A" w:rsidRDefault="00A91C7D" w:rsidP="00A91C7D">
            <w:pPr>
              <w:rPr>
                <w:lang w:val="ro-RO"/>
              </w:rPr>
            </w:pPr>
            <w:r w:rsidRPr="00441C4A">
              <w:rPr>
                <w:lang w:val="ro-RO"/>
              </w:rPr>
              <w:t xml:space="preserve">-   personalul auxiliar,  </w:t>
            </w:r>
          </w:p>
          <w:p w14:paraId="390EB85A" w14:textId="77777777" w:rsidR="00A91C7D" w:rsidRPr="00441C4A" w:rsidRDefault="00A91C7D" w:rsidP="00A91C7D">
            <w:pPr>
              <w:rPr>
                <w:lang w:val="ro-RO"/>
              </w:rPr>
            </w:pPr>
            <w:r w:rsidRPr="00441C4A">
              <w:rPr>
                <w:lang w:val="ro-RO"/>
              </w:rPr>
              <w:t xml:space="preserve">  (cu </w:t>
            </w:r>
            <w:proofErr w:type="spellStart"/>
            <w:r w:rsidRPr="00441C4A">
              <w:rPr>
                <w:lang w:val="ro-RO"/>
              </w:rPr>
              <w:t>prezenarea</w:t>
            </w:r>
            <w:proofErr w:type="spellEnd"/>
            <w:r w:rsidRPr="00441C4A">
              <w:rPr>
                <w:lang w:val="ro-RO"/>
              </w:rPr>
              <w:t xml:space="preserve"> listei lucrătorilor și  a documentelor confirmative, ( diplome,   </w:t>
            </w:r>
          </w:p>
          <w:p w14:paraId="04C338CE" w14:textId="77777777" w:rsidR="00A91C7D" w:rsidRPr="00441C4A" w:rsidRDefault="00A91C7D" w:rsidP="00A91C7D">
            <w:pPr>
              <w:rPr>
                <w:lang w:val="ro-RO"/>
              </w:rPr>
            </w:pPr>
            <w:r w:rsidRPr="00441C4A">
              <w:rPr>
                <w:lang w:val="ro-RO"/>
              </w:rPr>
              <w:t xml:space="preserve">  certificate, etc)),</w:t>
            </w:r>
          </w:p>
          <w:p w14:paraId="5066DDB9" w14:textId="77777777" w:rsidR="00A91C7D" w:rsidRPr="00441C4A" w:rsidRDefault="00A91C7D" w:rsidP="00A91C7D">
            <w:pPr>
              <w:rPr>
                <w:lang w:val="ro-RO"/>
              </w:rPr>
            </w:pPr>
            <w:r w:rsidRPr="00441C4A">
              <w:rPr>
                <w:lang w:val="ro-RO"/>
              </w:rPr>
              <w:t>-</w:t>
            </w:r>
            <w:r w:rsidRPr="00441C4A">
              <w:rPr>
                <w:lang w:val="ro-RO"/>
              </w:rPr>
              <w:tab/>
              <w:t xml:space="preserve">respectarea HG nr.1079/2023, privind examenele medicale profilactice obligatorii ale </w:t>
            </w:r>
            <w:proofErr w:type="spellStart"/>
            <w:r w:rsidRPr="00441C4A">
              <w:rPr>
                <w:lang w:val="ro-RO"/>
              </w:rPr>
              <w:t>lucratoriIor</w:t>
            </w:r>
            <w:proofErr w:type="spellEnd"/>
            <w:r w:rsidRPr="00441C4A">
              <w:rPr>
                <w:lang w:val="ro-RO"/>
              </w:rPr>
              <w:t>.</w:t>
            </w:r>
          </w:p>
          <w:p w14:paraId="1554E677" w14:textId="77777777" w:rsidR="00A91C7D" w:rsidRPr="00441C4A" w:rsidRDefault="00A91C7D" w:rsidP="00A91C7D">
            <w:pPr>
              <w:rPr>
                <w:lang w:val="ro-RO"/>
              </w:rPr>
            </w:pPr>
            <w:r w:rsidRPr="00441C4A">
              <w:rPr>
                <w:lang w:val="ro-RO"/>
              </w:rPr>
              <w:t xml:space="preserve">Cu experiență  mai mult de 5 ani  la personalul de specialitate  - </w:t>
            </w:r>
            <w:r w:rsidRPr="00441C4A">
              <w:rPr>
                <w:b/>
                <w:bCs/>
                <w:lang w:val="ro-RO"/>
              </w:rPr>
              <w:t>10  puncte</w:t>
            </w:r>
            <w:r w:rsidRPr="00441C4A">
              <w:rPr>
                <w:lang w:val="ro-RO"/>
              </w:rPr>
              <w:t xml:space="preserve">     </w:t>
            </w:r>
          </w:p>
          <w:p w14:paraId="512D56D9" w14:textId="751A180D" w:rsidR="00F05E0C" w:rsidRPr="00441C4A" w:rsidRDefault="00A91C7D" w:rsidP="00A91C7D">
            <w:pPr>
              <w:ind w:left="178"/>
              <w:rPr>
                <w:lang w:val="ro-RO"/>
              </w:rPr>
            </w:pPr>
            <w:r w:rsidRPr="00441C4A">
              <w:rPr>
                <w:lang w:val="ro-RO"/>
              </w:rPr>
              <w:t xml:space="preserve">Cu experiență mai puțin de 5 ani  la personalul de specialitate  -   </w:t>
            </w:r>
            <w:r w:rsidRPr="00441C4A">
              <w:rPr>
                <w:b/>
                <w:bCs/>
                <w:lang w:val="ro-RO"/>
              </w:rPr>
              <w:t>8  puncte</w:t>
            </w:r>
            <w:r w:rsidRPr="00441C4A">
              <w:rPr>
                <w:lang w:val="ro-RO"/>
              </w:rPr>
              <w:t xml:space="preserve">                                                     </w:t>
            </w:r>
          </w:p>
        </w:tc>
        <w:tc>
          <w:tcPr>
            <w:tcW w:w="1629" w:type="dxa"/>
          </w:tcPr>
          <w:p w14:paraId="5369A5F6" w14:textId="77777777" w:rsidR="00F05E0C" w:rsidRPr="00006BA0" w:rsidRDefault="00F05E0C" w:rsidP="0000409A">
            <w:pPr>
              <w:spacing w:after="120"/>
              <w:jc w:val="center"/>
            </w:pPr>
            <w:r w:rsidRPr="00006BA0">
              <w:t>1</w:t>
            </w:r>
            <w:r>
              <w:t xml:space="preserve">0 </w:t>
            </w:r>
            <w:proofErr w:type="spellStart"/>
            <w:r>
              <w:t>puncte</w:t>
            </w:r>
            <w:proofErr w:type="spellEnd"/>
          </w:p>
        </w:tc>
      </w:tr>
      <w:tr w:rsidR="00F05E0C" w:rsidRPr="00006BA0" w14:paraId="5FA0B8A3" w14:textId="77777777" w:rsidTr="00F05E0C">
        <w:tc>
          <w:tcPr>
            <w:tcW w:w="648" w:type="dxa"/>
            <w:gridSpan w:val="2"/>
          </w:tcPr>
          <w:p w14:paraId="76DAD65C" w14:textId="77777777" w:rsidR="00F05E0C" w:rsidRDefault="00F05E0C" w:rsidP="0000409A">
            <w:r>
              <w:t>4</w:t>
            </w:r>
          </w:p>
        </w:tc>
        <w:tc>
          <w:tcPr>
            <w:tcW w:w="7930" w:type="dxa"/>
          </w:tcPr>
          <w:p w14:paraId="445E841A" w14:textId="3AA22365" w:rsidR="00F05E0C" w:rsidRPr="00F05E0C" w:rsidRDefault="00002CA6" w:rsidP="0000409A">
            <w:pPr>
              <w:jc w:val="both"/>
              <w:rPr>
                <w:lang w:val="en-US"/>
              </w:rPr>
            </w:pPr>
            <w:r w:rsidRPr="00002CA6">
              <w:rPr>
                <w:lang w:val="ro-RO"/>
              </w:rPr>
              <w:t>Experiență în domeniul serviciilor de alimentație a copiilor nu mai puțin de 5 ani   (argumentat prin contracte de servicii similare)</w:t>
            </w:r>
          </w:p>
        </w:tc>
        <w:tc>
          <w:tcPr>
            <w:tcW w:w="1629" w:type="dxa"/>
          </w:tcPr>
          <w:p w14:paraId="78FEBCDF" w14:textId="77777777" w:rsidR="00F05E0C" w:rsidRPr="00006BA0" w:rsidRDefault="00F05E0C" w:rsidP="0000409A">
            <w:pPr>
              <w:spacing w:after="120"/>
              <w:jc w:val="center"/>
            </w:pPr>
            <w:r>
              <w:t xml:space="preserve">10 </w:t>
            </w:r>
            <w:proofErr w:type="spellStart"/>
            <w:r>
              <w:t>puncte</w:t>
            </w:r>
            <w:proofErr w:type="spellEnd"/>
          </w:p>
        </w:tc>
      </w:tr>
      <w:tr w:rsidR="00F05E0C" w:rsidRPr="00006BA0" w14:paraId="6CD7CE04" w14:textId="77777777" w:rsidTr="00F05E0C">
        <w:tc>
          <w:tcPr>
            <w:tcW w:w="648" w:type="dxa"/>
            <w:gridSpan w:val="2"/>
          </w:tcPr>
          <w:p w14:paraId="33D82859" w14:textId="77777777" w:rsidR="00F05E0C" w:rsidRPr="00006BA0" w:rsidRDefault="00F05E0C" w:rsidP="0000409A">
            <w:r>
              <w:t>5</w:t>
            </w:r>
          </w:p>
        </w:tc>
        <w:tc>
          <w:tcPr>
            <w:tcW w:w="7930" w:type="dxa"/>
          </w:tcPr>
          <w:p w14:paraId="47246539" w14:textId="77777777" w:rsidR="00002CA6" w:rsidRPr="00002CA6" w:rsidRDefault="00002CA6" w:rsidP="00002CA6">
            <w:pPr>
              <w:jc w:val="both"/>
              <w:rPr>
                <w:lang w:val="ro-RO"/>
              </w:rPr>
            </w:pPr>
            <w:r w:rsidRPr="00002CA6">
              <w:rPr>
                <w:lang w:val="ro-RO"/>
              </w:rPr>
              <w:t xml:space="preserve">Asigurarea cantinei cu detergenți, șervețele de masă și cu ustensilele necesare, </w:t>
            </w:r>
            <w:proofErr w:type="spellStart"/>
            <w:r w:rsidRPr="00002CA6">
              <w:rPr>
                <w:lang w:val="ro-RO"/>
              </w:rPr>
              <w:t>reeșind</w:t>
            </w:r>
            <w:proofErr w:type="spellEnd"/>
            <w:r w:rsidRPr="00002CA6">
              <w:rPr>
                <w:lang w:val="ro-RO"/>
              </w:rPr>
              <w:t xml:space="preserve"> din numărul de copii. Numărul tacâmurilor să corespundă normelor de asigurare per/copil,  dar nu mai </w:t>
            </w:r>
            <w:proofErr w:type="spellStart"/>
            <w:r w:rsidRPr="00002CA6">
              <w:rPr>
                <w:lang w:val="ro-RO"/>
              </w:rPr>
              <w:t>puţin</w:t>
            </w:r>
            <w:proofErr w:type="spellEnd"/>
            <w:r w:rsidRPr="00002CA6">
              <w:rPr>
                <w:lang w:val="ro-RO"/>
              </w:rPr>
              <w:t xml:space="preserve"> de 2 seturi pentru un loc în sala de mese. Nu se admite veselă emailată, veselă din aluminiu, unica folosință  </w:t>
            </w:r>
            <w:proofErr w:type="spellStart"/>
            <w:r w:rsidRPr="00002CA6">
              <w:rPr>
                <w:lang w:val="ro-RO"/>
              </w:rPr>
              <w:t>şi</w:t>
            </w:r>
            <w:proofErr w:type="spellEnd"/>
            <w:r w:rsidRPr="00002CA6">
              <w:rPr>
                <w:lang w:val="ro-RO"/>
              </w:rPr>
              <w:t xml:space="preserve"> duraluminiu .</w:t>
            </w:r>
          </w:p>
          <w:p w14:paraId="5A4C08F5" w14:textId="77777777" w:rsidR="00002CA6" w:rsidRPr="00002CA6" w:rsidRDefault="00002CA6" w:rsidP="00002CA6">
            <w:pPr>
              <w:jc w:val="both"/>
              <w:rPr>
                <w:lang w:val="ro-RO"/>
              </w:rPr>
            </w:pPr>
            <w:r w:rsidRPr="00002CA6">
              <w:rPr>
                <w:lang w:val="ro-RO"/>
              </w:rPr>
              <w:t>Se permite utilizarea veselei pentru pregătirea bucatelor din inox.</w:t>
            </w:r>
          </w:p>
          <w:p w14:paraId="32008342" w14:textId="77777777" w:rsidR="00002CA6" w:rsidRPr="00002CA6" w:rsidRDefault="00002CA6" w:rsidP="00002CA6">
            <w:pPr>
              <w:jc w:val="both"/>
              <w:rPr>
                <w:lang w:val="ro-RO"/>
              </w:rPr>
            </w:pPr>
            <w:r w:rsidRPr="00002CA6">
              <w:rPr>
                <w:lang w:val="ro-RO"/>
              </w:rPr>
              <w:t xml:space="preserve">Va folosi numai la prepararea bucatelor </w:t>
            </w:r>
            <w:proofErr w:type="spellStart"/>
            <w:r w:rsidRPr="00002CA6">
              <w:rPr>
                <w:lang w:val="ro-RO"/>
              </w:rPr>
              <w:t>şi</w:t>
            </w:r>
            <w:proofErr w:type="spellEnd"/>
            <w:r w:rsidRPr="00002CA6">
              <w:rPr>
                <w:lang w:val="ro-RO"/>
              </w:rPr>
              <w:t xml:space="preserve"> păstrarea lor pentru un timp scurt. </w:t>
            </w:r>
          </w:p>
          <w:p w14:paraId="58B8562A" w14:textId="77777777" w:rsidR="00002CA6" w:rsidRPr="00002CA6" w:rsidRDefault="00002CA6" w:rsidP="00002CA6">
            <w:pPr>
              <w:jc w:val="both"/>
              <w:rPr>
                <w:lang w:val="ro-RO"/>
              </w:rPr>
            </w:pPr>
            <w:r w:rsidRPr="00002CA6">
              <w:rPr>
                <w:lang w:val="ro-RO"/>
              </w:rPr>
              <w:t xml:space="preserve">Nu se admite folosirea veselei cu fisuri </w:t>
            </w:r>
            <w:proofErr w:type="spellStart"/>
            <w:r w:rsidRPr="00002CA6">
              <w:rPr>
                <w:lang w:val="ro-RO"/>
              </w:rPr>
              <w:t>şi</w:t>
            </w:r>
            <w:proofErr w:type="spellEnd"/>
            <w:r w:rsidRPr="00002CA6">
              <w:rPr>
                <w:lang w:val="ro-RO"/>
              </w:rPr>
              <w:t xml:space="preserve"> cu margini sparte (grupul de lucru se va deplasa la fața locului (la depozit) pentru verificarea veselei propuse spre utilizare de către operatorul economic).</w:t>
            </w:r>
          </w:p>
          <w:p w14:paraId="32CE6545" w14:textId="77777777" w:rsidR="00002CA6" w:rsidRPr="00002CA6" w:rsidRDefault="00002CA6" w:rsidP="00002CA6">
            <w:pPr>
              <w:jc w:val="both"/>
              <w:rPr>
                <w:b/>
                <w:lang w:val="ro-RO"/>
              </w:rPr>
            </w:pPr>
            <w:r w:rsidRPr="00002CA6">
              <w:rPr>
                <w:b/>
                <w:lang w:val="ro-RO"/>
              </w:rPr>
              <w:t xml:space="preserve">                        Ustensile:</w:t>
            </w:r>
          </w:p>
          <w:p w14:paraId="330FE401" w14:textId="0538B70D" w:rsidR="00002CA6" w:rsidRPr="00002CA6" w:rsidRDefault="00002CA6" w:rsidP="00002CA6">
            <w:pPr>
              <w:jc w:val="both"/>
              <w:rPr>
                <w:lang w:val="ro-RO"/>
              </w:rPr>
            </w:pPr>
            <w:r w:rsidRPr="00002CA6">
              <w:rPr>
                <w:lang w:val="ro-RO"/>
              </w:rPr>
              <w:t xml:space="preserve">       Noi    - </w:t>
            </w:r>
            <w:r w:rsidRPr="00002CA6">
              <w:rPr>
                <w:b/>
                <w:lang w:val="ro-RO"/>
              </w:rPr>
              <w:t>10 puncte</w:t>
            </w:r>
          </w:p>
          <w:p w14:paraId="03AACF56" w14:textId="77777777" w:rsidR="00002CA6" w:rsidRPr="00002CA6" w:rsidRDefault="00002CA6" w:rsidP="00002CA6">
            <w:pPr>
              <w:jc w:val="both"/>
              <w:rPr>
                <w:lang w:val="ro-RO"/>
              </w:rPr>
            </w:pPr>
            <w:r w:rsidRPr="00002CA6">
              <w:rPr>
                <w:lang w:val="ro-RO"/>
              </w:rPr>
              <w:t xml:space="preserve">       75% noi -  plus -  25% folosite  -  </w:t>
            </w:r>
            <w:r w:rsidRPr="00002CA6">
              <w:rPr>
                <w:b/>
                <w:lang w:val="ro-RO"/>
              </w:rPr>
              <w:t>5 puncte</w:t>
            </w:r>
          </w:p>
          <w:p w14:paraId="4E4B655D" w14:textId="77777777" w:rsidR="00F05E0C" w:rsidRPr="00002CA6" w:rsidRDefault="00F05E0C" w:rsidP="0000409A">
            <w:pPr>
              <w:jc w:val="center"/>
              <w:rPr>
                <w:lang w:val="ro-RO"/>
              </w:rPr>
            </w:pPr>
          </w:p>
        </w:tc>
        <w:tc>
          <w:tcPr>
            <w:tcW w:w="1629" w:type="dxa"/>
          </w:tcPr>
          <w:p w14:paraId="3D7C83C4" w14:textId="77777777" w:rsidR="00F05E0C" w:rsidRPr="00006BA0" w:rsidRDefault="00F05E0C" w:rsidP="0000409A">
            <w:pPr>
              <w:spacing w:after="120"/>
              <w:jc w:val="center"/>
            </w:pPr>
            <w:r w:rsidRPr="00006BA0">
              <w:t>10</w:t>
            </w:r>
            <w:r>
              <w:t xml:space="preserve"> </w:t>
            </w:r>
            <w:proofErr w:type="spellStart"/>
            <w:r>
              <w:t>puncte</w:t>
            </w:r>
            <w:proofErr w:type="spellEnd"/>
          </w:p>
        </w:tc>
      </w:tr>
      <w:tr w:rsidR="00F05E0C" w:rsidRPr="00006BA0" w14:paraId="63AEE411" w14:textId="77777777" w:rsidTr="00F05E0C">
        <w:tc>
          <w:tcPr>
            <w:tcW w:w="648" w:type="dxa"/>
            <w:gridSpan w:val="2"/>
          </w:tcPr>
          <w:p w14:paraId="2E076B29" w14:textId="77777777" w:rsidR="00F05E0C" w:rsidRPr="00006BA0" w:rsidRDefault="00F05E0C" w:rsidP="0000409A">
            <w:r>
              <w:t>6</w:t>
            </w:r>
          </w:p>
        </w:tc>
        <w:tc>
          <w:tcPr>
            <w:tcW w:w="7930" w:type="dxa"/>
          </w:tcPr>
          <w:p w14:paraId="606F4888" w14:textId="77777777" w:rsidR="00841D9E" w:rsidRPr="00841D9E" w:rsidRDefault="00F05E0C" w:rsidP="00841D9E">
            <w:pPr>
              <w:rPr>
                <w:lang w:val="ro-RO"/>
              </w:rPr>
            </w:pPr>
            <w:r w:rsidRPr="00002CA6">
              <w:rPr>
                <w:color w:val="FF0000"/>
                <w:lang w:val="en-US"/>
              </w:rPr>
              <w:t xml:space="preserve">   </w:t>
            </w:r>
            <w:r w:rsidR="00841D9E" w:rsidRPr="00841D9E">
              <w:rPr>
                <w:lang w:val="ro-RO"/>
              </w:rPr>
              <w:t xml:space="preserve">Regimul de </w:t>
            </w:r>
            <w:proofErr w:type="spellStart"/>
            <w:r w:rsidR="00841D9E" w:rsidRPr="00841D9E">
              <w:rPr>
                <w:lang w:val="ro-RO"/>
              </w:rPr>
              <w:t>alimentaţie</w:t>
            </w:r>
            <w:proofErr w:type="spellEnd"/>
            <w:r w:rsidR="00841D9E" w:rsidRPr="00841D9E">
              <w:rPr>
                <w:lang w:val="ro-RO"/>
              </w:rPr>
              <w:t xml:space="preserve"> va fi de 5 mese în zi.</w:t>
            </w:r>
          </w:p>
          <w:p w14:paraId="283E7AD9" w14:textId="77777777" w:rsidR="00841D9E" w:rsidRPr="00841D9E" w:rsidRDefault="00841D9E" w:rsidP="00841D9E">
            <w:pPr>
              <w:rPr>
                <w:lang w:val="ro-RO"/>
              </w:rPr>
            </w:pPr>
            <w:r w:rsidRPr="00841D9E">
              <w:rPr>
                <w:lang w:val="ro-RO"/>
              </w:rPr>
              <w:t xml:space="preserve">   Valoarea calorică va fi repartizată: </w:t>
            </w:r>
          </w:p>
          <w:p w14:paraId="7FFBB0D1" w14:textId="77777777" w:rsidR="00841D9E" w:rsidRPr="00841D9E" w:rsidRDefault="00841D9E" w:rsidP="00841D9E">
            <w:pPr>
              <w:numPr>
                <w:ilvl w:val="0"/>
                <w:numId w:val="27"/>
              </w:numPr>
              <w:rPr>
                <w:lang w:val="ro-RO"/>
              </w:rPr>
            </w:pPr>
            <w:r w:rsidRPr="00841D9E">
              <w:rPr>
                <w:lang w:val="ro-RO"/>
              </w:rPr>
              <w:t xml:space="preserve">dejun –       22,0%, </w:t>
            </w:r>
          </w:p>
          <w:p w14:paraId="75BB47E5" w14:textId="77777777" w:rsidR="00841D9E" w:rsidRPr="00841D9E" w:rsidRDefault="00841D9E" w:rsidP="00841D9E">
            <w:pPr>
              <w:numPr>
                <w:ilvl w:val="0"/>
                <w:numId w:val="27"/>
              </w:numPr>
              <w:rPr>
                <w:lang w:val="ro-RO"/>
              </w:rPr>
            </w:pPr>
            <w:r w:rsidRPr="00841D9E">
              <w:rPr>
                <w:lang w:val="ro-RO"/>
              </w:rPr>
              <w:t xml:space="preserve">prânz –       34,0%, </w:t>
            </w:r>
          </w:p>
          <w:p w14:paraId="2CC213B4" w14:textId="77777777" w:rsidR="00841D9E" w:rsidRPr="00841D9E" w:rsidRDefault="00841D9E" w:rsidP="00841D9E">
            <w:pPr>
              <w:numPr>
                <w:ilvl w:val="0"/>
                <w:numId w:val="27"/>
              </w:numPr>
              <w:rPr>
                <w:lang w:val="ro-RO"/>
              </w:rPr>
            </w:pPr>
            <w:r w:rsidRPr="00841D9E">
              <w:rPr>
                <w:lang w:val="ro-RO"/>
              </w:rPr>
              <w:lastRenderedPageBreak/>
              <w:t xml:space="preserve">gustarea I – 10,0% </w:t>
            </w:r>
          </w:p>
          <w:p w14:paraId="2C7AAF71" w14:textId="77777777" w:rsidR="00841D9E" w:rsidRPr="00841D9E" w:rsidRDefault="00841D9E" w:rsidP="00841D9E">
            <w:pPr>
              <w:numPr>
                <w:ilvl w:val="0"/>
                <w:numId w:val="27"/>
              </w:numPr>
              <w:rPr>
                <w:lang w:val="ro-RO"/>
              </w:rPr>
            </w:pPr>
            <w:r w:rsidRPr="00841D9E">
              <w:rPr>
                <w:lang w:val="ro-RO"/>
              </w:rPr>
              <w:t>cina I      -    19,0%</w:t>
            </w:r>
          </w:p>
          <w:p w14:paraId="79A94DBA" w14:textId="77777777" w:rsidR="00841D9E" w:rsidRPr="00841D9E" w:rsidRDefault="00841D9E" w:rsidP="00841D9E">
            <w:pPr>
              <w:numPr>
                <w:ilvl w:val="0"/>
                <w:numId w:val="27"/>
              </w:numPr>
              <w:rPr>
                <w:lang w:val="ro-RO"/>
              </w:rPr>
            </w:pPr>
            <w:r w:rsidRPr="00841D9E">
              <w:rPr>
                <w:lang w:val="ro-RO"/>
              </w:rPr>
              <w:t>gustarea II - 15,0%</w:t>
            </w:r>
          </w:p>
          <w:p w14:paraId="2B46134A" w14:textId="68C32268" w:rsidR="00F05E0C" w:rsidRPr="00841D9E" w:rsidRDefault="00841D9E" w:rsidP="00D00217">
            <w:pPr>
              <w:rPr>
                <w:color w:val="FF0000"/>
                <w:lang w:val="ro-RO"/>
              </w:rPr>
            </w:pPr>
            <w:r w:rsidRPr="00841D9E">
              <w:rPr>
                <w:lang w:val="ro-RO"/>
              </w:rPr>
              <w:t xml:space="preserve">  constituind în total 100%.</w:t>
            </w:r>
          </w:p>
        </w:tc>
        <w:tc>
          <w:tcPr>
            <w:tcW w:w="1629" w:type="dxa"/>
          </w:tcPr>
          <w:p w14:paraId="3A5ED8C6" w14:textId="77777777" w:rsidR="00F05E0C" w:rsidRPr="00006BA0" w:rsidRDefault="00F05E0C" w:rsidP="0000409A">
            <w:pPr>
              <w:spacing w:after="120"/>
              <w:jc w:val="center"/>
            </w:pPr>
            <w:r>
              <w:lastRenderedPageBreak/>
              <w:t>10</w:t>
            </w:r>
            <w:r w:rsidRPr="00006BA0">
              <w:t xml:space="preserve"> </w:t>
            </w:r>
            <w:proofErr w:type="spellStart"/>
            <w:r>
              <w:t>puncte</w:t>
            </w:r>
            <w:proofErr w:type="spellEnd"/>
          </w:p>
        </w:tc>
      </w:tr>
      <w:tr w:rsidR="00AF0658" w:rsidRPr="00030422" w14:paraId="14E535FE" w14:textId="77777777" w:rsidTr="00F05E0C">
        <w:tc>
          <w:tcPr>
            <w:tcW w:w="568" w:type="dxa"/>
          </w:tcPr>
          <w:p w14:paraId="6FBA762A" w14:textId="77777777" w:rsidR="00AF0658" w:rsidRDefault="00AF0658" w:rsidP="002E173C"/>
        </w:tc>
        <w:tc>
          <w:tcPr>
            <w:tcW w:w="8010" w:type="dxa"/>
            <w:gridSpan w:val="2"/>
          </w:tcPr>
          <w:p w14:paraId="5F541933" w14:textId="77777777" w:rsidR="00AF0658" w:rsidRPr="00B71F51" w:rsidRDefault="00AF0658" w:rsidP="002E173C">
            <w:pPr>
              <w:rPr>
                <w:lang w:val="en-US"/>
              </w:rPr>
            </w:pPr>
            <w:r w:rsidRPr="00AF0658">
              <w:rPr>
                <w:lang w:val="ro-RO"/>
              </w:rPr>
              <w:t>( Formula de efectuare calculului a criteriilor pct.1+ pct.2+pct.3+pct.4+pct.5+pct.6 = 100%)</w:t>
            </w:r>
          </w:p>
        </w:tc>
        <w:tc>
          <w:tcPr>
            <w:tcW w:w="1629" w:type="dxa"/>
          </w:tcPr>
          <w:p w14:paraId="3857A1C1" w14:textId="77777777" w:rsidR="00AF0658" w:rsidRPr="00B71F51" w:rsidRDefault="00AF0658" w:rsidP="002E173C">
            <w:pPr>
              <w:spacing w:after="120"/>
              <w:jc w:val="center"/>
              <w:rPr>
                <w:lang w:val="en-US"/>
              </w:rPr>
            </w:pPr>
          </w:p>
        </w:tc>
      </w:tr>
    </w:tbl>
    <w:p w14:paraId="2DB93842" w14:textId="77777777" w:rsidR="00F05E0C" w:rsidRPr="00D13A32" w:rsidRDefault="00F05E0C" w:rsidP="00F05E0C">
      <w:pPr>
        <w:rPr>
          <w:lang w:val="en-US"/>
        </w:rPr>
      </w:pPr>
    </w:p>
    <w:p w14:paraId="2787DD3A" w14:textId="77777777" w:rsidR="00297F99"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223ECFDE"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12247A" w:rsidRPr="0012247A">
        <w:rPr>
          <w:b/>
          <w:sz w:val="24"/>
          <w:szCs w:val="24"/>
          <w:u w:val="single"/>
          <w:shd w:val="clear" w:color="auto" w:fill="FFFF00"/>
          <w:lang w:val="ro-MD"/>
        </w:rPr>
        <w:t xml:space="preserve">STABILIT DE </w:t>
      </w:r>
      <w:r w:rsidR="0012247A" w:rsidRPr="0012247A">
        <w:rPr>
          <w:b/>
          <w:i/>
          <w:sz w:val="24"/>
          <w:szCs w:val="24"/>
          <w:shd w:val="clear" w:color="auto" w:fill="FFFF00"/>
          <w:lang w:val="ro-MD"/>
        </w:rPr>
        <w:t>SIA RSAP</w:t>
      </w:r>
    </w:p>
    <w:p w14:paraId="5EB92A4C"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12247A" w:rsidRPr="0012247A">
        <w:rPr>
          <w:b/>
          <w:sz w:val="24"/>
          <w:szCs w:val="24"/>
          <w:u w:val="single"/>
          <w:shd w:val="clear" w:color="auto" w:fill="FFFF00"/>
          <w:lang w:val="ro-MD"/>
        </w:rPr>
        <w:t xml:space="preserve">data și ora deschiderii va fi anunțată de către platforma la care sunteți înregistrați  STABILIT DE </w:t>
      </w:r>
      <w:r w:rsidR="0012247A" w:rsidRPr="0012247A">
        <w:rPr>
          <w:b/>
          <w:i/>
          <w:sz w:val="24"/>
          <w:szCs w:val="24"/>
          <w:shd w:val="clear" w:color="auto" w:fill="FFFF00"/>
          <w:lang w:val="ro-MD"/>
        </w:rPr>
        <w:t>SIA RSAP</w:t>
      </w:r>
    </w:p>
    <w:p w14:paraId="00989DB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79E77C33" w14:textId="77777777" w:rsidR="0096527B" w:rsidRDefault="003647B8" w:rsidP="00700A2F">
      <w:pPr>
        <w:tabs>
          <w:tab w:val="right" w:pos="426"/>
        </w:tabs>
        <w:spacing w:before="120"/>
        <w:ind w:left="450"/>
        <w:rPr>
          <w:b/>
          <w:i/>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094A0FF" w14:textId="77777777" w:rsidR="0012247A" w:rsidRPr="0012247A" w:rsidRDefault="0012247A" w:rsidP="0012247A">
      <w:pPr>
        <w:tabs>
          <w:tab w:val="right" w:pos="426"/>
        </w:tabs>
        <w:spacing w:before="120"/>
        <w:ind w:left="450"/>
        <w:rPr>
          <w:b/>
          <w:i/>
          <w:sz w:val="16"/>
          <w:szCs w:val="16"/>
          <w:lang w:val="ro-MD"/>
        </w:rPr>
      </w:pPr>
      <w:r w:rsidRPr="0012247A">
        <w:rPr>
          <w:b/>
          <w:i/>
          <w:sz w:val="16"/>
          <w:szCs w:val="16"/>
          <w:lang w:val="ro-MD"/>
        </w:rPr>
        <w:t>ÎN CAZUL DACĂ PLATFORMA ELECTRONICĂ (SIA RSAP) nu va fi funcționabilă din motivele care nu depind nici de operator economic nici de autoritatea contractantă atunci ofertele se prezint pe suport de hârtie la sediu DETS sectorul Botanica la data și ora preconizată pentru deschiderea în SIA RSAP.</w:t>
      </w:r>
    </w:p>
    <w:p w14:paraId="20F12E61" w14:textId="77777777"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12247A">
        <w:rPr>
          <w:b/>
          <w:sz w:val="24"/>
          <w:szCs w:val="24"/>
          <w:shd w:val="clear" w:color="auto" w:fill="FFFF00"/>
          <w:lang w:val="ro-MD"/>
        </w:rPr>
        <w:t>120 zile</w:t>
      </w:r>
    </w:p>
    <w:p w14:paraId="5F8D0D9D"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12247A" w:rsidRPr="0012247A">
        <w:rPr>
          <w:b/>
          <w:i/>
          <w:sz w:val="24"/>
          <w:szCs w:val="24"/>
          <w:shd w:val="clear" w:color="auto" w:fill="FFFF00"/>
          <w:lang w:val="ro-MD"/>
        </w:rPr>
        <w:t>SIA RSAP</w:t>
      </w:r>
      <w:r w:rsidR="0012247A" w:rsidRPr="0012247A">
        <w:rPr>
          <w:b/>
          <w:sz w:val="24"/>
          <w:szCs w:val="24"/>
          <w:shd w:val="clear" w:color="auto" w:fill="FFFF00"/>
          <w:lang w:val="ro-MD"/>
        </w:rPr>
        <w:t xml:space="preserve"> </w:t>
      </w:r>
    </w:p>
    <w:p w14:paraId="415019B9" w14:textId="77777777" w:rsidR="00B86AD1" w:rsidRPr="00EA7A51" w:rsidRDefault="0074622B" w:rsidP="0074622B">
      <w:pPr>
        <w:pStyle w:val="aa"/>
        <w:tabs>
          <w:tab w:val="right" w:pos="426"/>
        </w:tabs>
        <w:ind w:left="3240"/>
        <w:jc w:val="center"/>
        <w:rPr>
          <w:sz w:val="16"/>
          <w:szCs w:val="16"/>
          <w:lang w:val="ro-MD"/>
        </w:rPr>
      </w:pPr>
      <w:r w:rsidRPr="00EA7A51">
        <w:rPr>
          <w:sz w:val="16"/>
          <w:szCs w:val="16"/>
          <w:lang w:val="ro-MD"/>
        </w:rPr>
        <w:t>(SIA RSAP sau adresa deschiderii)</w:t>
      </w:r>
    </w:p>
    <w:p w14:paraId="38F7B84E" w14:textId="77777777" w:rsidR="0012247A" w:rsidRPr="0012247A" w:rsidRDefault="0012247A" w:rsidP="0012247A">
      <w:pPr>
        <w:pStyle w:val="aa"/>
        <w:ind w:left="0"/>
        <w:rPr>
          <w:b/>
          <w:sz w:val="16"/>
          <w:szCs w:val="16"/>
          <w:lang w:val="ro-MD"/>
        </w:rPr>
      </w:pPr>
      <w:r w:rsidRPr="0012247A">
        <w:rPr>
          <w:b/>
          <w:i/>
          <w:sz w:val="16"/>
          <w:szCs w:val="16"/>
          <w:lang w:val="ro-MD"/>
        </w:rPr>
        <w:t>ÎN CAZUL DACĂ PLATFORMA ELECTRONICĂ (SIA RSAP) nu va fi funcționabilă din motivele care nu depind nici de operator economic nici de autoritatea contractantă atunci ofertele vor fi deschise pe bd. Traian 21/2 mun. Chișinău.</w:t>
      </w:r>
    </w:p>
    <w:p w14:paraId="126669F8" w14:textId="77777777" w:rsidR="0012247A" w:rsidRPr="004225A2" w:rsidRDefault="0012247A" w:rsidP="0074622B">
      <w:pPr>
        <w:pStyle w:val="aa"/>
        <w:tabs>
          <w:tab w:val="right" w:pos="426"/>
        </w:tabs>
        <w:ind w:left="3240"/>
        <w:jc w:val="center"/>
        <w:rPr>
          <w:szCs w:val="24"/>
          <w:lang w:val="ro-MD"/>
        </w:rPr>
      </w:pPr>
    </w:p>
    <w:p w14:paraId="7DFC1C91"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w:t>
      </w:r>
      <w:r w:rsidR="0012247A" w:rsidRPr="004225A2">
        <w:rPr>
          <w:b/>
          <w:i/>
          <w:sz w:val="24"/>
          <w:szCs w:val="24"/>
          <w:lang w:val="ro-MD"/>
        </w:rPr>
        <w:t>întârziate</w:t>
      </w:r>
      <w:r w:rsidRPr="004225A2">
        <w:rPr>
          <w:b/>
          <w:i/>
          <w:sz w:val="24"/>
          <w:szCs w:val="24"/>
          <w:lang w:val="ro-MD"/>
        </w:rPr>
        <w:t xml:space="preserve"> vor fi respinse. </w:t>
      </w:r>
    </w:p>
    <w:p w14:paraId="4BE0DFD6"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12247A" w:rsidRPr="0012247A">
        <w:rPr>
          <w:b/>
          <w:i/>
          <w:sz w:val="24"/>
          <w:szCs w:val="24"/>
          <w:lang w:val="ro-MD"/>
        </w:rPr>
        <w:t>SIA RSAP</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w:t>
      </w:r>
      <w:proofErr w:type="spellStart"/>
      <w:r w:rsidR="00207B3C" w:rsidRPr="004225A2">
        <w:rPr>
          <w:b/>
          <w:i/>
          <w:sz w:val="24"/>
          <w:szCs w:val="24"/>
          <w:lang w:val="ro-MD"/>
        </w:rPr>
        <w:t>cînd</w:t>
      </w:r>
      <w:proofErr w:type="spellEnd"/>
      <w:r w:rsidR="00207B3C" w:rsidRPr="004225A2">
        <w:rPr>
          <w:b/>
          <w:i/>
          <w:sz w:val="24"/>
          <w:szCs w:val="24"/>
          <w:lang w:val="ro-MD"/>
        </w:rPr>
        <w:t xml:space="preserve"> ofertele au fost depuse prin SIA “RSAP”</w:t>
      </w:r>
      <w:r w:rsidRPr="004225A2">
        <w:rPr>
          <w:b/>
          <w:sz w:val="24"/>
          <w:szCs w:val="24"/>
          <w:lang w:val="ro-MD"/>
        </w:rPr>
        <w:t>.</w:t>
      </w:r>
    </w:p>
    <w:p w14:paraId="0CF7E3A5"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12247A" w:rsidRPr="0012247A">
        <w:rPr>
          <w:b/>
          <w:sz w:val="24"/>
          <w:szCs w:val="24"/>
          <w:u w:val="single"/>
          <w:shd w:val="clear" w:color="auto" w:fill="FFFF00"/>
          <w:lang w:val="ro-MD"/>
        </w:rPr>
        <w:t>limba de stat a RM.</w:t>
      </w:r>
      <w:r w:rsidR="005140ED" w:rsidRPr="004225A2">
        <w:rPr>
          <w:b/>
          <w:sz w:val="24"/>
          <w:szCs w:val="24"/>
          <w:lang w:val="ro-MD"/>
        </w:rPr>
        <w:t xml:space="preserve"> </w:t>
      </w:r>
    </w:p>
    <w:p w14:paraId="1CE4EEAF" w14:textId="77777777" w:rsidR="0074622B" w:rsidRPr="00F400C4" w:rsidRDefault="005140ED" w:rsidP="00F400C4">
      <w:pPr>
        <w:numPr>
          <w:ilvl w:val="0"/>
          <w:numId w:val="3"/>
        </w:numPr>
        <w:tabs>
          <w:tab w:val="right" w:pos="426"/>
        </w:tabs>
        <w:spacing w:before="120"/>
        <w:ind w:left="284"/>
        <w:jc w:val="both"/>
        <w:rPr>
          <w:sz w:val="16"/>
          <w:szCs w:val="16"/>
          <w:lang w:val="ro-MD"/>
        </w:rPr>
      </w:pPr>
      <w:r w:rsidRPr="00F400C4">
        <w:rPr>
          <w:b/>
          <w:lang w:val="ro-MD"/>
        </w:rPr>
        <w:t xml:space="preserve">Respectivul contract se referă la un proiect </w:t>
      </w:r>
      <w:r w:rsidR="00AC2788" w:rsidRPr="00F400C4">
        <w:rPr>
          <w:b/>
          <w:lang w:val="ro-MD"/>
        </w:rPr>
        <w:t>și</w:t>
      </w:r>
      <w:r w:rsidRPr="00F400C4">
        <w:rPr>
          <w:b/>
          <w:lang w:val="ro-MD"/>
        </w:rPr>
        <w:t xml:space="preserve">/sau program </w:t>
      </w:r>
      <w:r w:rsidR="004225A2" w:rsidRPr="00F400C4">
        <w:rPr>
          <w:b/>
          <w:lang w:val="ro-MD"/>
        </w:rPr>
        <w:t>finanțat</w:t>
      </w:r>
      <w:r w:rsidRPr="00F400C4">
        <w:rPr>
          <w:b/>
          <w:lang w:val="ro-MD"/>
        </w:rPr>
        <w:t xml:space="preserve"> din fonduri ale Uniunii Europene: </w:t>
      </w:r>
      <w:r w:rsidR="0012247A" w:rsidRPr="00F400C4">
        <w:rPr>
          <w:b/>
          <w:lang w:val="ro-MD"/>
        </w:rPr>
        <w:t>NU SE APLICĂ</w:t>
      </w:r>
      <w:r w:rsidR="00F400C4" w:rsidRPr="00F400C4">
        <w:rPr>
          <w:b/>
          <w:sz w:val="24"/>
          <w:szCs w:val="24"/>
          <w:lang w:val="ro-MD"/>
        </w:rPr>
        <w:t xml:space="preserve">    </w:t>
      </w:r>
      <w:r w:rsidR="0074622B" w:rsidRPr="00F400C4">
        <w:rPr>
          <w:sz w:val="16"/>
          <w:szCs w:val="16"/>
          <w:lang w:val="ro-MD"/>
        </w:rPr>
        <w:t xml:space="preserve">(se specifică </w:t>
      </w:r>
      <w:r w:rsidR="00207B3C" w:rsidRPr="00F400C4">
        <w:rPr>
          <w:sz w:val="16"/>
          <w:szCs w:val="16"/>
          <w:lang w:val="ro-MD"/>
        </w:rPr>
        <w:t xml:space="preserve">denumirea proiectului </w:t>
      </w:r>
      <w:r w:rsidR="00AC2788" w:rsidRPr="00F400C4">
        <w:rPr>
          <w:sz w:val="16"/>
          <w:szCs w:val="16"/>
          <w:lang w:val="ro-MD"/>
        </w:rPr>
        <w:t>și</w:t>
      </w:r>
      <w:r w:rsidR="00207B3C" w:rsidRPr="00F400C4">
        <w:rPr>
          <w:sz w:val="16"/>
          <w:szCs w:val="16"/>
          <w:lang w:val="ro-MD"/>
        </w:rPr>
        <w:t>/sau programului</w:t>
      </w:r>
      <w:r w:rsidR="0074622B" w:rsidRPr="00F400C4">
        <w:rPr>
          <w:sz w:val="16"/>
          <w:szCs w:val="16"/>
          <w:lang w:val="ro-MD"/>
        </w:rPr>
        <w:t>)</w:t>
      </w:r>
    </w:p>
    <w:p w14:paraId="15A57CD4" w14:textId="77777777" w:rsidR="005140ED" w:rsidRPr="0012247A" w:rsidRDefault="005140ED" w:rsidP="008876C3">
      <w:pPr>
        <w:numPr>
          <w:ilvl w:val="0"/>
          <w:numId w:val="3"/>
        </w:numPr>
        <w:tabs>
          <w:tab w:val="right" w:pos="426"/>
        </w:tabs>
        <w:spacing w:before="120"/>
        <w:ind w:left="0" w:firstLine="0"/>
        <w:rPr>
          <w:b/>
          <w:sz w:val="24"/>
          <w:szCs w:val="24"/>
          <w:lang w:val="ro-MD"/>
        </w:rPr>
      </w:pPr>
      <w:r w:rsidRPr="0012247A">
        <w:rPr>
          <w:b/>
          <w:sz w:val="24"/>
          <w:szCs w:val="24"/>
          <w:lang w:val="ro-MD"/>
        </w:rPr>
        <w:t xml:space="preserve">Denumirea </w:t>
      </w:r>
      <w:r w:rsidR="00AC2788" w:rsidRPr="0012247A">
        <w:rPr>
          <w:b/>
          <w:sz w:val="24"/>
          <w:szCs w:val="24"/>
          <w:lang w:val="ro-MD"/>
        </w:rPr>
        <w:t>și</w:t>
      </w:r>
      <w:r w:rsidRPr="0012247A">
        <w:rPr>
          <w:b/>
          <w:sz w:val="24"/>
          <w:szCs w:val="24"/>
          <w:lang w:val="ro-MD"/>
        </w:rPr>
        <w:t xml:space="preserve"> adresa organismului competent de soluționare a </w:t>
      </w:r>
      <w:r w:rsidR="00AC2788" w:rsidRPr="0012247A">
        <w:rPr>
          <w:b/>
          <w:sz w:val="24"/>
          <w:szCs w:val="24"/>
          <w:lang w:val="ro-MD"/>
        </w:rPr>
        <w:t>contestațiilor</w:t>
      </w:r>
      <w:r w:rsidRPr="0012247A">
        <w:rPr>
          <w:b/>
          <w:sz w:val="24"/>
          <w:szCs w:val="24"/>
          <w:lang w:val="ro-MD"/>
        </w:rPr>
        <w:t xml:space="preserve">: </w:t>
      </w:r>
    </w:p>
    <w:p w14:paraId="08B28EE9" w14:textId="77777777" w:rsidR="005140ED" w:rsidRPr="00F400C4" w:rsidRDefault="005140ED" w:rsidP="00700A2F">
      <w:pPr>
        <w:tabs>
          <w:tab w:val="right" w:pos="426"/>
        </w:tabs>
        <w:ind w:left="450"/>
        <w:rPr>
          <w:b/>
          <w:i/>
          <w:lang w:val="ro-MD"/>
        </w:rPr>
      </w:pPr>
      <w:r w:rsidRPr="00F400C4">
        <w:rPr>
          <w:b/>
          <w:i/>
          <w:lang w:val="ro-MD"/>
        </w:rPr>
        <w:t>Agenția Națională pentru Soluționarea Contestațiilor</w:t>
      </w:r>
    </w:p>
    <w:p w14:paraId="45213578" w14:textId="77777777" w:rsidR="005140ED" w:rsidRPr="00F400C4" w:rsidRDefault="005140ED" w:rsidP="00700A2F">
      <w:pPr>
        <w:tabs>
          <w:tab w:val="right" w:pos="426"/>
        </w:tabs>
        <w:ind w:left="450"/>
        <w:rPr>
          <w:b/>
          <w:i/>
          <w:lang w:val="ro-MD"/>
        </w:rPr>
      </w:pPr>
      <w:r w:rsidRPr="00F400C4">
        <w:rPr>
          <w:b/>
          <w:i/>
          <w:lang w:val="ro-MD"/>
        </w:rPr>
        <w:t>Adresa: mun. Chișinău, bd. Ștefan cel Mare și Sfânt nr.124 (et.4), MD 2001;</w:t>
      </w:r>
    </w:p>
    <w:p w14:paraId="260D189C" w14:textId="77777777" w:rsidR="000056FD" w:rsidRPr="00F400C4" w:rsidRDefault="005140ED" w:rsidP="00700A2F">
      <w:pPr>
        <w:tabs>
          <w:tab w:val="right" w:pos="426"/>
        </w:tabs>
        <w:ind w:left="450"/>
        <w:rPr>
          <w:b/>
          <w:i/>
          <w:lang w:val="ro-MD"/>
        </w:rPr>
      </w:pPr>
      <w:r w:rsidRPr="00F400C4">
        <w:rPr>
          <w:b/>
          <w:i/>
          <w:lang w:val="ro-MD"/>
        </w:rPr>
        <w:t>Tel/Fax/email:</w:t>
      </w:r>
      <w:r w:rsidRPr="00F400C4">
        <w:rPr>
          <w:b/>
          <w:i/>
          <w:color w:val="000000"/>
          <w:shd w:val="clear" w:color="auto" w:fill="FFFFFF"/>
          <w:lang w:val="ro-MD"/>
        </w:rPr>
        <w:t xml:space="preserve"> </w:t>
      </w:r>
      <w:r w:rsidRPr="00F400C4">
        <w:rPr>
          <w:b/>
          <w:i/>
          <w:lang w:val="ro-MD"/>
        </w:rPr>
        <w:t>022-820 652, 022 820-651, contestatii@ansc.md</w:t>
      </w:r>
    </w:p>
    <w:p w14:paraId="5F75CE3E" w14:textId="77777777" w:rsidR="005140ED" w:rsidRPr="00F400C4" w:rsidRDefault="005140ED" w:rsidP="004F6142">
      <w:pPr>
        <w:numPr>
          <w:ilvl w:val="0"/>
          <w:numId w:val="3"/>
        </w:numPr>
        <w:tabs>
          <w:tab w:val="right" w:pos="426"/>
        </w:tabs>
        <w:spacing w:before="120"/>
        <w:ind w:left="360"/>
        <w:rPr>
          <w:b/>
          <w:lang w:val="ro-MD"/>
        </w:rPr>
      </w:pPr>
      <w:r w:rsidRPr="00F400C4">
        <w:rPr>
          <w:b/>
          <w:lang w:val="ro-MD"/>
        </w:rPr>
        <w:t xml:space="preserve">Data (datele) </w:t>
      </w:r>
      <w:r w:rsidR="00AC2788" w:rsidRPr="00F400C4">
        <w:rPr>
          <w:b/>
          <w:lang w:val="ro-MD"/>
        </w:rPr>
        <w:t>și</w:t>
      </w:r>
      <w:r w:rsidRPr="00F400C4">
        <w:rPr>
          <w:b/>
          <w:lang w:val="ro-MD"/>
        </w:rPr>
        <w:t xml:space="preserve"> </w:t>
      </w:r>
      <w:r w:rsidR="00AC2788" w:rsidRPr="00F400C4">
        <w:rPr>
          <w:b/>
          <w:lang w:val="ro-MD"/>
        </w:rPr>
        <w:t>referința</w:t>
      </w:r>
      <w:r w:rsidRPr="00F400C4">
        <w:rPr>
          <w:b/>
          <w:lang w:val="ro-MD"/>
        </w:rPr>
        <w:t xml:space="preserve"> (</w:t>
      </w:r>
      <w:r w:rsidR="00AC2788" w:rsidRPr="00F400C4">
        <w:rPr>
          <w:b/>
          <w:lang w:val="ro-MD"/>
        </w:rPr>
        <w:t>referințele</w:t>
      </w:r>
      <w:r w:rsidRPr="00F400C4">
        <w:rPr>
          <w:b/>
          <w:lang w:val="ro-MD"/>
        </w:rPr>
        <w:t xml:space="preserve">) publicărilor anterioare în Jurnalul Oficial al Uniunii Europene privind contractul (contractele) la care se referă </w:t>
      </w:r>
      <w:r w:rsidR="00AC2788" w:rsidRPr="00F400C4">
        <w:rPr>
          <w:b/>
          <w:lang w:val="ro-MD"/>
        </w:rPr>
        <w:t>anunțul</w:t>
      </w:r>
      <w:r w:rsidRPr="00F400C4">
        <w:rPr>
          <w:b/>
          <w:lang w:val="ro-MD"/>
        </w:rPr>
        <w:t xml:space="preserve"> respective</w:t>
      </w:r>
      <w:r w:rsidR="00207B3C" w:rsidRPr="00F400C4">
        <w:rPr>
          <w:b/>
          <w:lang w:val="ro-MD"/>
        </w:rPr>
        <w:t xml:space="preserve"> (dacă este cazul)</w:t>
      </w:r>
      <w:r w:rsidRPr="00F400C4">
        <w:rPr>
          <w:b/>
          <w:lang w:val="ro-MD"/>
        </w:rPr>
        <w:t>:</w:t>
      </w:r>
      <w:r w:rsidR="0012247A" w:rsidRPr="00F400C4">
        <w:rPr>
          <w:b/>
          <w:lang w:val="ro-MD"/>
        </w:rPr>
        <w:t xml:space="preserve"> NU SE APLICĂ</w:t>
      </w:r>
    </w:p>
    <w:p w14:paraId="45761BDB" w14:textId="77777777" w:rsidR="005140ED" w:rsidRPr="00F400C4" w:rsidRDefault="005140ED" w:rsidP="004F6142">
      <w:pPr>
        <w:numPr>
          <w:ilvl w:val="0"/>
          <w:numId w:val="3"/>
        </w:numPr>
        <w:tabs>
          <w:tab w:val="right" w:pos="426"/>
        </w:tabs>
        <w:spacing w:before="120"/>
        <w:ind w:left="360"/>
        <w:rPr>
          <w:b/>
          <w:lang w:val="ro-MD"/>
        </w:rPr>
      </w:pPr>
      <w:r w:rsidRPr="00F400C4">
        <w:rPr>
          <w:b/>
          <w:lang w:val="ro-MD"/>
        </w:rPr>
        <w:t xml:space="preserve">În cazul </w:t>
      </w:r>
      <w:r w:rsidR="00AC2788" w:rsidRPr="00F400C4">
        <w:rPr>
          <w:b/>
          <w:lang w:val="ro-MD"/>
        </w:rPr>
        <w:t>achizițiilor</w:t>
      </w:r>
      <w:r w:rsidRPr="00F400C4">
        <w:rPr>
          <w:b/>
          <w:lang w:val="ro-MD"/>
        </w:rPr>
        <w:t xml:space="preserve"> periodice, calendarul estimat pentru publicarea </w:t>
      </w:r>
      <w:r w:rsidR="00AC2788" w:rsidRPr="00F400C4">
        <w:rPr>
          <w:b/>
          <w:lang w:val="ro-MD"/>
        </w:rPr>
        <w:t>anunțurilor</w:t>
      </w:r>
      <w:r w:rsidRPr="00F400C4">
        <w:rPr>
          <w:b/>
          <w:lang w:val="ro-MD"/>
        </w:rPr>
        <w:t xml:space="preserve"> viitoare</w:t>
      </w:r>
      <w:r w:rsidR="00207B3C" w:rsidRPr="00F400C4">
        <w:rPr>
          <w:b/>
          <w:shd w:val="clear" w:color="auto" w:fill="FFFF00"/>
          <w:lang w:val="ro-MD"/>
        </w:rPr>
        <w:t>:</w:t>
      </w:r>
      <w:r w:rsidR="0012247A" w:rsidRPr="00F400C4">
        <w:rPr>
          <w:b/>
          <w:shd w:val="clear" w:color="auto" w:fill="FFFFFF" w:themeFill="background1"/>
          <w:lang w:val="ro-MD"/>
        </w:rPr>
        <w:t xml:space="preserve"> </w:t>
      </w:r>
      <w:r w:rsidR="0012247A" w:rsidRPr="00F400C4">
        <w:rPr>
          <w:b/>
          <w:lang w:val="ro-MD"/>
        </w:rPr>
        <w:t>NU SE APLICĂ</w:t>
      </w:r>
    </w:p>
    <w:p w14:paraId="5F1779A6" w14:textId="4E817A2C" w:rsidR="005140ED" w:rsidRPr="0012247A" w:rsidRDefault="005140ED" w:rsidP="004F6142">
      <w:pPr>
        <w:numPr>
          <w:ilvl w:val="0"/>
          <w:numId w:val="3"/>
        </w:numPr>
        <w:tabs>
          <w:tab w:val="right" w:pos="426"/>
        </w:tabs>
        <w:spacing w:before="120"/>
        <w:ind w:left="360"/>
        <w:rPr>
          <w:b/>
          <w:sz w:val="24"/>
          <w:szCs w:val="24"/>
          <w:lang w:val="ro-MD"/>
        </w:rPr>
      </w:pPr>
      <w:r w:rsidRPr="0012247A">
        <w:rPr>
          <w:b/>
          <w:sz w:val="24"/>
          <w:szCs w:val="24"/>
          <w:lang w:val="ro-MD"/>
        </w:rPr>
        <w:t xml:space="preserve">Data publicării </w:t>
      </w:r>
      <w:r w:rsidR="00AC2788" w:rsidRPr="0012247A">
        <w:rPr>
          <w:b/>
          <w:sz w:val="24"/>
          <w:szCs w:val="24"/>
          <w:lang w:val="ro-MD"/>
        </w:rPr>
        <w:t>anunțului</w:t>
      </w:r>
      <w:r w:rsidRPr="0012247A">
        <w:rPr>
          <w:b/>
          <w:sz w:val="24"/>
          <w:szCs w:val="24"/>
          <w:lang w:val="ro-MD"/>
        </w:rPr>
        <w:t xml:space="preserve"> de </w:t>
      </w:r>
      <w:r w:rsidR="00AC2788" w:rsidRPr="0012247A">
        <w:rPr>
          <w:b/>
          <w:sz w:val="24"/>
          <w:szCs w:val="24"/>
          <w:lang w:val="ro-MD"/>
        </w:rPr>
        <w:t>intenție</w:t>
      </w:r>
      <w:r w:rsidRPr="0012247A">
        <w:rPr>
          <w:b/>
          <w:sz w:val="24"/>
          <w:szCs w:val="24"/>
          <w:lang w:val="ro-MD"/>
        </w:rPr>
        <w:t xml:space="preserve"> sau, după caz, precizarea că nu a fost publicat un astfel de </w:t>
      </w:r>
      <w:proofErr w:type="spellStart"/>
      <w:r w:rsidRPr="0012247A">
        <w:rPr>
          <w:b/>
          <w:sz w:val="24"/>
          <w:szCs w:val="24"/>
          <w:lang w:val="ro-MD"/>
        </w:rPr>
        <w:t>anunţ</w:t>
      </w:r>
      <w:proofErr w:type="spellEnd"/>
      <w:r w:rsidR="004F6142" w:rsidRPr="0012247A">
        <w:rPr>
          <w:b/>
          <w:sz w:val="24"/>
          <w:szCs w:val="24"/>
          <w:lang w:val="ro-MD"/>
        </w:rPr>
        <w:t>:</w:t>
      </w:r>
    </w:p>
    <w:p w14:paraId="22A2AE06" w14:textId="303BBE06"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12247A">
        <w:rPr>
          <w:b/>
          <w:sz w:val="24"/>
          <w:szCs w:val="24"/>
          <w:shd w:val="clear" w:color="auto" w:fill="FFFF00"/>
          <w:lang w:val="ro-MD"/>
        </w:rPr>
        <w:t xml:space="preserve"> anul 202</w:t>
      </w:r>
      <w:r w:rsidR="00526980">
        <w:rPr>
          <w:b/>
          <w:sz w:val="24"/>
          <w:szCs w:val="24"/>
          <w:shd w:val="clear" w:color="auto" w:fill="FFFF00"/>
          <w:lang w:val="ro-MD"/>
        </w:rPr>
        <w:t>5</w:t>
      </w:r>
    </w:p>
    <w:p w14:paraId="55FAD20D"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030422" w14:paraId="6750905E" w14:textId="77777777" w:rsidTr="00700A2F">
        <w:tc>
          <w:tcPr>
            <w:tcW w:w="5305" w:type="dxa"/>
            <w:shd w:val="clear" w:color="auto" w:fill="E7E6E6" w:themeFill="background2"/>
          </w:tcPr>
          <w:p w14:paraId="12592D91" w14:textId="77777777" w:rsidR="00700A2F" w:rsidRPr="004225A2" w:rsidRDefault="00700A2F" w:rsidP="00794A0E">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0235DC49" w14:textId="77777777" w:rsidR="00700A2F" w:rsidRPr="004225A2" w:rsidRDefault="00700A2F" w:rsidP="00794A0E">
            <w:pPr>
              <w:tabs>
                <w:tab w:val="right" w:pos="426"/>
              </w:tabs>
              <w:rPr>
                <w:b/>
                <w:sz w:val="24"/>
                <w:szCs w:val="24"/>
                <w:lang w:val="ro-MD"/>
              </w:rPr>
            </w:pPr>
            <w:r w:rsidRPr="004225A2">
              <w:rPr>
                <w:b/>
                <w:sz w:val="24"/>
                <w:szCs w:val="24"/>
                <w:lang w:val="ro-MD"/>
              </w:rPr>
              <w:t>Se va utiliza/accepta sau nu</w:t>
            </w:r>
          </w:p>
        </w:tc>
      </w:tr>
      <w:tr w:rsidR="0012247A" w:rsidRPr="00F80108" w14:paraId="025C4CE5" w14:textId="77777777" w:rsidTr="00794A0E">
        <w:tc>
          <w:tcPr>
            <w:tcW w:w="5305" w:type="dxa"/>
          </w:tcPr>
          <w:p w14:paraId="18BF5AAB" w14:textId="77777777" w:rsidR="0012247A" w:rsidRPr="00F400C4" w:rsidRDefault="0012247A" w:rsidP="0012247A">
            <w:pPr>
              <w:tabs>
                <w:tab w:val="right" w:pos="426"/>
              </w:tabs>
              <w:rPr>
                <w:sz w:val="18"/>
                <w:szCs w:val="18"/>
                <w:lang w:val="ro-MD"/>
              </w:rPr>
            </w:pPr>
            <w:r w:rsidRPr="00F400C4">
              <w:rPr>
                <w:sz w:val="18"/>
                <w:szCs w:val="18"/>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0006078D" w14:textId="77777777" w:rsidR="0012247A" w:rsidRPr="00F400C4" w:rsidRDefault="0012247A" w:rsidP="0012247A">
            <w:pPr>
              <w:tabs>
                <w:tab w:val="right" w:pos="426"/>
              </w:tabs>
              <w:rPr>
                <w:sz w:val="18"/>
                <w:szCs w:val="18"/>
                <w:lang w:val="ro-MD" w:eastAsia="zh-CN"/>
              </w:rPr>
            </w:pPr>
            <w:r w:rsidRPr="00F400C4">
              <w:rPr>
                <w:sz w:val="18"/>
                <w:szCs w:val="18"/>
                <w:lang w:val="ro-MD" w:eastAsia="zh-CN"/>
              </w:rPr>
              <w:t xml:space="preserve">SE ACCEPTĂ </w:t>
            </w:r>
          </w:p>
        </w:tc>
      </w:tr>
      <w:tr w:rsidR="0012247A" w:rsidRPr="004225A2" w14:paraId="17812F9E" w14:textId="77777777" w:rsidTr="00794A0E">
        <w:tc>
          <w:tcPr>
            <w:tcW w:w="5305" w:type="dxa"/>
          </w:tcPr>
          <w:p w14:paraId="29FEA82A" w14:textId="77777777" w:rsidR="0012247A" w:rsidRPr="00F400C4" w:rsidRDefault="0012247A" w:rsidP="0012247A">
            <w:pPr>
              <w:tabs>
                <w:tab w:val="right" w:pos="426"/>
              </w:tabs>
              <w:rPr>
                <w:sz w:val="18"/>
                <w:szCs w:val="18"/>
                <w:lang w:val="ro-MD"/>
              </w:rPr>
            </w:pPr>
            <w:r w:rsidRPr="00F400C4">
              <w:rPr>
                <w:sz w:val="18"/>
                <w:szCs w:val="18"/>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9861285" w14:textId="77777777" w:rsidR="0012247A" w:rsidRPr="00F400C4" w:rsidRDefault="0012247A" w:rsidP="0012247A">
            <w:pPr>
              <w:tabs>
                <w:tab w:val="right" w:pos="426"/>
              </w:tabs>
              <w:rPr>
                <w:sz w:val="18"/>
                <w:szCs w:val="18"/>
                <w:lang w:val="ro-MD" w:eastAsia="zh-CN"/>
              </w:rPr>
            </w:pPr>
            <w:r w:rsidRPr="00F400C4">
              <w:rPr>
                <w:sz w:val="18"/>
                <w:szCs w:val="18"/>
                <w:lang w:val="ro-MD" w:eastAsia="zh-CN"/>
              </w:rPr>
              <w:t>NU SE ACCEPTĂ</w:t>
            </w:r>
          </w:p>
        </w:tc>
      </w:tr>
      <w:tr w:rsidR="0012247A" w:rsidRPr="004225A2" w14:paraId="7A6EA8E7" w14:textId="77777777" w:rsidTr="00794A0E">
        <w:tc>
          <w:tcPr>
            <w:tcW w:w="5305" w:type="dxa"/>
          </w:tcPr>
          <w:p w14:paraId="520C75D2" w14:textId="77777777" w:rsidR="0012247A" w:rsidRPr="00F400C4" w:rsidRDefault="0012247A" w:rsidP="0012247A">
            <w:pPr>
              <w:tabs>
                <w:tab w:val="right" w:pos="426"/>
              </w:tabs>
              <w:rPr>
                <w:sz w:val="18"/>
                <w:szCs w:val="18"/>
                <w:lang w:val="ro-MD"/>
              </w:rPr>
            </w:pPr>
            <w:r w:rsidRPr="00F400C4">
              <w:rPr>
                <w:sz w:val="18"/>
                <w:szCs w:val="18"/>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310E6AF" w14:textId="77777777" w:rsidR="0012247A" w:rsidRPr="00F400C4" w:rsidRDefault="0012247A" w:rsidP="0012247A">
            <w:pPr>
              <w:tabs>
                <w:tab w:val="right" w:pos="426"/>
              </w:tabs>
              <w:rPr>
                <w:sz w:val="18"/>
                <w:szCs w:val="18"/>
                <w:lang w:val="ro-MD" w:eastAsia="zh-CN"/>
              </w:rPr>
            </w:pPr>
            <w:r w:rsidRPr="00F400C4">
              <w:rPr>
                <w:sz w:val="18"/>
                <w:szCs w:val="18"/>
                <w:lang w:val="ro-MD" w:eastAsia="zh-CN"/>
              </w:rPr>
              <w:t xml:space="preserve"> SE ACCEPTĂ</w:t>
            </w:r>
          </w:p>
        </w:tc>
      </w:tr>
      <w:tr w:rsidR="0012247A" w:rsidRPr="004225A2" w14:paraId="74A446B0" w14:textId="77777777" w:rsidTr="00794A0E">
        <w:tc>
          <w:tcPr>
            <w:tcW w:w="5305" w:type="dxa"/>
          </w:tcPr>
          <w:p w14:paraId="0252A440" w14:textId="77777777" w:rsidR="0012247A" w:rsidRPr="00F400C4" w:rsidRDefault="0012247A" w:rsidP="0012247A">
            <w:pPr>
              <w:tabs>
                <w:tab w:val="right" w:pos="426"/>
              </w:tabs>
              <w:rPr>
                <w:sz w:val="18"/>
                <w:szCs w:val="18"/>
                <w:lang w:val="ro-MD"/>
              </w:rPr>
            </w:pPr>
            <w:r w:rsidRPr="00F400C4">
              <w:rPr>
                <w:sz w:val="18"/>
                <w:szCs w:val="18"/>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773E851" w14:textId="77777777" w:rsidR="0012247A" w:rsidRPr="00F400C4" w:rsidRDefault="0012247A" w:rsidP="0012247A">
            <w:pPr>
              <w:tabs>
                <w:tab w:val="right" w:pos="426"/>
              </w:tabs>
              <w:rPr>
                <w:sz w:val="18"/>
                <w:szCs w:val="18"/>
                <w:lang w:val="ro-MD" w:eastAsia="zh-CN"/>
              </w:rPr>
            </w:pPr>
            <w:r w:rsidRPr="00F400C4">
              <w:rPr>
                <w:sz w:val="18"/>
                <w:szCs w:val="18"/>
                <w:lang w:val="ro-MD" w:eastAsia="zh-CN"/>
              </w:rPr>
              <w:t>NU SE ACCEPTĂ</w:t>
            </w:r>
          </w:p>
        </w:tc>
      </w:tr>
    </w:tbl>
    <w:p w14:paraId="5D38C7EB"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12247A">
        <w:rPr>
          <w:b/>
          <w:sz w:val="24"/>
          <w:szCs w:val="24"/>
          <w:shd w:val="clear" w:color="auto" w:fill="FFFF00"/>
          <w:lang w:val="ro-MD"/>
        </w:rPr>
        <w:t>nu</w:t>
      </w:r>
    </w:p>
    <w:p w14:paraId="665A777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37A6A637" w14:textId="77777777" w:rsidR="0012247A" w:rsidRPr="00CD03FA" w:rsidRDefault="00700A2F" w:rsidP="0012247A">
      <w:pPr>
        <w:numPr>
          <w:ilvl w:val="0"/>
          <w:numId w:val="3"/>
        </w:numPr>
        <w:tabs>
          <w:tab w:val="right" w:pos="426"/>
        </w:tabs>
        <w:spacing w:before="120"/>
        <w:ind w:left="0" w:firstLine="0"/>
        <w:rPr>
          <w:b/>
          <w:sz w:val="24"/>
          <w:szCs w:val="24"/>
          <w:shd w:val="clear" w:color="auto" w:fill="FFFF00"/>
          <w:lang w:val="ro-MD"/>
        </w:rPr>
      </w:pPr>
      <w:r w:rsidRPr="004225A2">
        <w:rPr>
          <w:b/>
          <w:sz w:val="24"/>
          <w:szCs w:val="24"/>
          <w:lang w:val="ro-MD"/>
        </w:rPr>
        <w:t xml:space="preserve">Alte </w:t>
      </w:r>
      <w:r w:rsidR="00AC2788" w:rsidRPr="004225A2">
        <w:rPr>
          <w:b/>
          <w:sz w:val="24"/>
          <w:szCs w:val="24"/>
          <w:lang w:val="ro-MD"/>
        </w:rPr>
        <w:t>informații</w:t>
      </w:r>
      <w:r w:rsidRPr="004225A2">
        <w:rPr>
          <w:b/>
          <w:sz w:val="24"/>
          <w:szCs w:val="24"/>
          <w:lang w:val="ro-MD"/>
        </w:rPr>
        <w:t xml:space="preserve"> relevante: </w:t>
      </w:r>
      <w:r w:rsidR="0012247A" w:rsidRPr="00CD03FA">
        <w:rPr>
          <w:b/>
          <w:sz w:val="24"/>
          <w:szCs w:val="24"/>
          <w:shd w:val="clear" w:color="auto" w:fill="FFFF00"/>
          <w:lang w:val="ro-RO"/>
        </w:rPr>
        <w:t xml:space="preserve">ÎN CAZ DE NECESITATE LA SOLICITAREA AC OPERATORII ECONOMICI VOR PREZENTA </w:t>
      </w:r>
      <w:r w:rsidR="0012247A">
        <w:rPr>
          <w:b/>
          <w:sz w:val="24"/>
          <w:szCs w:val="24"/>
          <w:shd w:val="clear" w:color="auto" w:fill="FFFF00"/>
          <w:lang w:val="ro-RO"/>
        </w:rPr>
        <w:t>ACTELE SOLICITATE ÎN TERMEN DE 3</w:t>
      </w:r>
      <w:r w:rsidR="0012247A" w:rsidRPr="00CD03FA">
        <w:rPr>
          <w:b/>
          <w:sz w:val="24"/>
          <w:szCs w:val="24"/>
          <w:shd w:val="clear" w:color="auto" w:fill="FFFF00"/>
          <w:lang w:val="ro-RO"/>
        </w:rPr>
        <w:t xml:space="preserve"> Zi</w:t>
      </w:r>
      <w:r w:rsidR="0012247A">
        <w:rPr>
          <w:b/>
          <w:sz w:val="24"/>
          <w:szCs w:val="24"/>
          <w:shd w:val="clear" w:color="auto" w:fill="FFFF00"/>
          <w:lang w:val="ro-RO"/>
        </w:rPr>
        <w:t>le</w:t>
      </w:r>
      <w:r w:rsidR="0012247A" w:rsidRPr="00CD03FA">
        <w:rPr>
          <w:b/>
          <w:sz w:val="24"/>
          <w:szCs w:val="24"/>
          <w:shd w:val="clear" w:color="auto" w:fill="FFFF00"/>
          <w:lang w:val="ro-RO"/>
        </w:rPr>
        <w:t>.</w:t>
      </w:r>
    </w:p>
    <w:p w14:paraId="0F43617A" w14:textId="77777777" w:rsidR="0012247A" w:rsidRPr="00CD03FA" w:rsidRDefault="0012247A" w:rsidP="0012247A">
      <w:pPr>
        <w:tabs>
          <w:tab w:val="right" w:pos="426"/>
        </w:tabs>
        <w:spacing w:before="120"/>
        <w:rPr>
          <w:b/>
          <w:sz w:val="24"/>
          <w:szCs w:val="24"/>
          <w:shd w:val="clear" w:color="auto" w:fill="FFFF00"/>
          <w:lang w:val="ro-MD"/>
        </w:rPr>
      </w:pPr>
      <w:r w:rsidRPr="00CD03FA">
        <w:rPr>
          <w:b/>
          <w:sz w:val="24"/>
          <w:szCs w:val="24"/>
          <w:shd w:val="clear" w:color="auto" w:fill="FFFF00"/>
          <w:lang w:val="ro-MD"/>
        </w:rPr>
        <w:lastRenderedPageBreak/>
        <w:t xml:space="preserve">La finalizarea în SIA RSAP concursului operatorul economic să prezinte oferta și specificația de preț corespunzător sumei finale propuse.  </w:t>
      </w:r>
    </w:p>
    <w:p w14:paraId="79928BFF" w14:textId="77777777" w:rsidR="00526980" w:rsidRPr="00526980" w:rsidRDefault="00526980" w:rsidP="00526980">
      <w:pPr>
        <w:shd w:val="clear" w:color="auto" w:fill="FFFFFF" w:themeFill="background1"/>
        <w:tabs>
          <w:tab w:val="right" w:pos="426"/>
        </w:tabs>
        <w:spacing w:before="120"/>
        <w:rPr>
          <w:bCs/>
          <w:sz w:val="24"/>
          <w:szCs w:val="24"/>
          <w:shd w:val="clear" w:color="auto" w:fill="FFFFFF" w:themeFill="background1"/>
          <w:lang w:val="ro-RO"/>
        </w:rPr>
      </w:pPr>
      <w:r w:rsidRPr="00526980">
        <w:rPr>
          <w:bCs/>
          <w:sz w:val="24"/>
          <w:szCs w:val="24"/>
          <w:shd w:val="clear" w:color="auto" w:fill="FFFFFF" w:themeFill="background1"/>
          <w:lang w:val="ro-RO"/>
        </w:rPr>
        <w:t>Agentul economic va fi exclus de la participarea în procesul de achiziții în cazul în care s-a constatat că acesta:</w:t>
      </w:r>
    </w:p>
    <w:p w14:paraId="06119B8B" w14:textId="77777777" w:rsidR="00526980" w:rsidRPr="00526980" w:rsidRDefault="00526980" w:rsidP="00526980">
      <w:pPr>
        <w:shd w:val="clear" w:color="auto" w:fill="FFFFFF" w:themeFill="background1"/>
        <w:tabs>
          <w:tab w:val="right" w:pos="426"/>
        </w:tabs>
        <w:spacing w:before="120"/>
        <w:rPr>
          <w:bCs/>
          <w:sz w:val="24"/>
          <w:szCs w:val="24"/>
          <w:shd w:val="clear" w:color="auto" w:fill="FFFFFF" w:themeFill="background1"/>
          <w:lang w:val="ro-RO"/>
        </w:rPr>
      </w:pPr>
      <w:r w:rsidRPr="00526980">
        <w:rPr>
          <w:bCs/>
          <w:sz w:val="24"/>
          <w:szCs w:val="24"/>
          <w:shd w:val="clear" w:color="auto" w:fill="FFFFFF" w:themeFill="background1"/>
          <w:lang w:val="ro-RO"/>
        </w:rPr>
        <w:t>a) a depus oferta cu completare defectuoasă a formularelor sau cu abateri de la original</w:t>
      </w:r>
      <w:r w:rsidRPr="00526980">
        <w:rPr>
          <w:bCs/>
          <w:sz w:val="24"/>
          <w:szCs w:val="24"/>
          <w:shd w:val="clear" w:color="auto" w:fill="FFFFFF" w:themeFill="background1"/>
          <w:lang w:val="en-US"/>
        </w:rPr>
        <w:t xml:space="preserve">, </w:t>
      </w:r>
      <w:r w:rsidRPr="00526980">
        <w:rPr>
          <w:bCs/>
          <w:sz w:val="24"/>
          <w:szCs w:val="24"/>
          <w:shd w:val="clear" w:color="auto" w:fill="FFFFFF" w:themeFill="background1"/>
          <w:lang w:val="ro-RO"/>
        </w:rPr>
        <w:t xml:space="preserve">precum și neîndeplinirea  criteriilor privind eligibilitatea operatorilor economici </w:t>
      </w:r>
      <w:proofErr w:type="spellStart"/>
      <w:r w:rsidRPr="00526980">
        <w:rPr>
          <w:bCs/>
          <w:sz w:val="24"/>
          <w:szCs w:val="24"/>
          <w:shd w:val="clear" w:color="auto" w:fill="FFFFFF" w:themeFill="background1"/>
          <w:lang w:val="ro-RO"/>
        </w:rPr>
        <w:t>şi</w:t>
      </w:r>
      <w:proofErr w:type="spellEnd"/>
      <w:r w:rsidRPr="00526980">
        <w:rPr>
          <w:bCs/>
          <w:sz w:val="24"/>
          <w:szCs w:val="24"/>
          <w:shd w:val="clear" w:color="auto" w:fill="FFFFFF" w:themeFill="background1"/>
          <w:lang w:val="ro-RO"/>
        </w:rPr>
        <w:t xml:space="preserve"> a criteriilor de </w:t>
      </w:r>
      <w:proofErr w:type="spellStart"/>
      <w:r w:rsidRPr="00526980">
        <w:rPr>
          <w:bCs/>
          <w:sz w:val="24"/>
          <w:szCs w:val="24"/>
          <w:shd w:val="clear" w:color="auto" w:fill="FFFFFF" w:themeFill="background1"/>
          <w:lang w:val="ro-RO"/>
        </w:rPr>
        <w:t>selecţie</w:t>
      </w:r>
      <w:proofErr w:type="spellEnd"/>
      <w:r w:rsidRPr="00526980">
        <w:rPr>
          <w:bCs/>
          <w:sz w:val="24"/>
          <w:szCs w:val="24"/>
          <w:shd w:val="clear" w:color="auto" w:fill="FFFFFF" w:themeFill="background1"/>
          <w:lang w:val="ro-RO"/>
        </w:rPr>
        <w:t>.</w:t>
      </w:r>
    </w:p>
    <w:p w14:paraId="6C88D82B" w14:textId="77777777" w:rsidR="00526980" w:rsidRPr="00526980" w:rsidRDefault="00526980" w:rsidP="00526980">
      <w:pPr>
        <w:shd w:val="clear" w:color="auto" w:fill="FFFFFF" w:themeFill="background1"/>
        <w:tabs>
          <w:tab w:val="right" w:pos="426"/>
        </w:tabs>
        <w:spacing w:before="120"/>
        <w:rPr>
          <w:bCs/>
          <w:sz w:val="24"/>
          <w:szCs w:val="24"/>
          <w:shd w:val="clear" w:color="auto" w:fill="FFFFFF" w:themeFill="background1"/>
          <w:lang w:val="ro-RO"/>
        </w:rPr>
      </w:pPr>
      <w:r w:rsidRPr="00526980">
        <w:rPr>
          <w:bCs/>
          <w:sz w:val="24"/>
          <w:szCs w:val="24"/>
          <w:shd w:val="clear" w:color="auto" w:fill="FFFFFF" w:themeFill="background1"/>
          <w:lang w:val="ro-RO"/>
        </w:rPr>
        <w:t>b) se află în situația de insolvență, lichidare, suspendare sau încetare a activității, de judecată, sau  în orice altă situație similară.</w:t>
      </w:r>
    </w:p>
    <w:p w14:paraId="58D9DE0F" w14:textId="77777777" w:rsidR="00526980" w:rsidRPr="00526980" w:rsidRDefault="00526980" w:rsidP="00526980">
      <w:pPr>
        <w:shd w:val="clear" w:color="auto" w:fill="FFFFFF" w:themeFill="background1"/>
        <w:tabs>
          <w:tab w:val="right" w:pos="426"/>
        </w:tabs>
        <w:spacing w:before="120"/>
        <w:rPr>
          <w:bCs/>
          <w:sz w:val="24"/>
          <w:szCs w:val="24"/>
          <w:shd w:val="clear" w:color="auto" w:fill="FFFFFF" w:themeFill="background1"/>
          <w:lang w:val="ro-RO"/>
        </w:rPr>
      </w:pPr>
      <w:r w:rsidRPr="00526980">
        <w:rPr>
          <w:bCs/>
          <w:sz w:val="24"/>
          <w:szCs w:val="24"/>
          <w:shd w:val="clear" w:color="auto" w:fill="FFFFFF" w:themeFill="background1"/>
          <w:lang w:val="ro-RO"/>
        </w:rPr>
        <w:t>c) nu-și îndeplinește obligațiile privind plata impozitelor la bugetele de toate nivelurile și plățile obligatorii la fondurile de stat. (dacă se constată că la ziua deschiderii ofertei are datorii la bugetele de toate nivelurile și plățile obligatorii la fondurile de stat)</w:t>
      </w:r>
    </w:p>
    <w:p w14:paraId="3928C9C7" w14:textId="77777777" w:rsidR="00526980" w:rsidRPr="00526980" w:rsidRDefault="00526980" w:rsidP="00526980">
      <w:pPr>
        <w:shd w:val="clear" w:color="auto" w:fill="FFFFFF" w:themeFill="background1"/>
        <w:tabs>
          <w:tab w:val="right" w:pos="426"/>
        </w:tabs>
        <w:spacing w:before="120"/>
        <w:rPr>
          <w:bCs/>
          <w:sz w:val="24"/>
          <w:szCs w:val="24"/>
          <w:shd w:val="clear" w:color="auto" w:fill="FFFFFF" w:themeFill="background1"/>
          <w:lang w:val="ro-RO"/>
        </w:rPr>
      </w:pPr>
      <w:r w:rsidRPr="00526980">
        <w:rPr>
          <w:bCs/>
          <w:sz w:val="24"/>
          <w:szCs w:val="24"/>
          <w:shd w:val="clear" w:color="auto" w:fill="FFFFFF" w:themeFill="background1"/>
          <w:lang w:val="en-US"/>
        </w:rPr>
        <w:t>d</w:t>
      </w:r>
      <w:r w:rsidRPr="00526980">
        <w:rPr>
          <w:bCs/>
          <w:sz w:val="24"/>
          <w:szCs w:val="24"/>
          <w:shd w:val="clear" w:color="auto" w:fill="FFFFFF" w:themeFill="background1"/>
          <w:lang w:val="ro-RO"/>
        </w:rPr>
        <w:t xml:space="preserve">) comunică informații eronate/false în materialele prezentate. </w:t>
      </w:r>
    </w:p>
    <w:p w14:paraId="6CD1B972" w14:textId="77777777" w:rsidR="00526980" w:rsidRPr="00526980" w:rsidRDefault="00526980" w:rsidP="00526980">
      <w:pPr>
        <w:shd w:val="clear" w:color="auto" w:fill="FFFFFF" w:themeFill="background1"/>
        <w:tabs>
          <w:tab w:val="right" w:pos="426"/>
        </w:tabs>
        <w:spacing w:before="120"/>
        <w:rPr>
          <w:bCs/>
          <w:sz w:val="24"/>
          <w:szCs w:val="24"/>
          <w:shd w:val="clear" w:color="auto" w:fill="FFFFFF" w:themeFill="background1"/>
          <w:lang w:val="en-US"/>
        </w:rPr>
      </w:pPr>
      <w:r w:rsidRPr="00526980">
        <w:rPr>
          <w:bCs/>
          <w:sz w:val="24"/>
          <w:szCs w:val="24"/>
          <w:shd w:val="clear" w:color="auto" w:fill="FFFFFF" w:themeFill="background1"/>
          <w:lang w:val="en-US"/>
        </w:rPr>
        <w:t xml:space="preserve">e) </w:t>
      </w:r>
      <w:r w:rsidRPr="00526980">
        <w:rPr>
          <w:bCs/>
          <w:sz w:val="24"/>
          <w:szCs w:val="24"/>
          <w:shd w:val="clear" w:color="auto" w:fill="FFFFFF" w:themeFill="background1"/>
          <w:lang w:val="ro-MD"/>
        </w:rPr>
        <w:t xml:space="preserve">ofertantul a fost </w:t>
      </w:r>
      <w:proofErr w:type="spellStart"/>
      <w:r w:rsidRPr="00526980">
        <w:rPr>
          <w:bCs/>
          <w:sz w:val="24"/>
          <w:szCs w:val="24"/>
          <w:shd w:val="clear" w:color="auto" w:fill="FFFFFF" w:themeFill="background1"/>
          <w:lang w:val="ro-MD"/>
        </w:rPr>
        <w:t>înclus</w:t>
      </w:r>
      <w:proofErr w:type="spellEnd"/>
      <w:r w:rsidRPr="00526980">
        <w:rPr>
          <w:bCs/>
          <w:sz w:val="24"/>
          <w:szCs w:val="24"/>
          <w:shd w:val="clear" w:color="auto" w:fill="FFFFFF" w:themeFill="background1"/>
          <w:lang w:val="ro-MD"/>
        </w:rPr>
        <w:t xml:space="preserve"> în Lista operatorilor economici excluși de la procedurile de achiziție ale Agenției de Achiziții Publice și/ sau </w:t>
      </w:r>
      <w:proofErr w:type="spellStart"/>
      <w:r w:rsidRPr="00526980">
        <w:rPr>
          <w:bCs/>
          <w:sz w:val="24"/>
          <w:szCs w:val="24"/>
          <w:shd w:val="clear" w:color="auto" w:fill="FFFFFF" w:themeFill="background1"/>
          <w:lang w:val="ro-MD"/>
        </w:rPr>
        <w:t>Entitații</w:t>
      </w:r>
      <w:proofErr w:type="spellEnd"/>
      <w:r w:rsidRPr="00526980">
        <w:rPr>
          <w:bCs/>
          <w:sz w:val="24"/>
          <w:szCs w:val="24"/>
          <w:shd w:val="clear" w:color="auto" w:fill="FFFFFF" w:themeFill="background1"/>
          <w:lang w:val="ro-MD"/>
        </w:rPr>
        <w:t xml:space="preserve"> contractante (https://tender.gov.md/ro/lista-de-interdictie </w:t>
      </w:r>
      <w:proofErr w:type="gramStart"/>
      <w:r w:rsidRPr="00526980">
        <w:rPr>
          <w:bCs/>
          <w:sz w:val="24"/>
          <w:szCs w:val="24"/>
          <w:shd w:val="clear" w:color="auto" w:fill="FFFFFF" w:themeFill="background1"/>
          <w:lang w:val="ro-MD"/>
        </w:rPr>
        <w:t>/  https://mtg.md/ro/transparency/tenders</w:t>
      </w:r>
      <w:proofErr w:type="gramEnd"/>
      <w:r w:rsidRPr="00526980">
        <w:rPr>
          <w:bCs/>
          <w:sz w:val="24"/>
          <w:szCs w:val="24"/>
          <w:shd w:val="clear" w:color="auto" w:fill="FFFFFF" w:themeFill="background1"/>
          <w:lang w:val="ro-MD"/>
        </w:rPr>
        <w:t xml:space="preserve"> ).</w:t>
      </w:r>
    </w:p>
    <w:p w14:paraId="44C448AB" w14:textId="77777777" w:rsidR="00526980" w:rsidRPr="00526980" w:rsidRDefault="00526980" w:rsidP="00526980">
      <w:pPr>
        <w:shd w:val="clear" w:color="auto" w:fill="FFFFFF" w:themeFill="background1"/>
        <w:tabs>
          <w:tab w:val="right" w:pos="426"/>
        </w:tabs>
        <w:spacing w:before="120"/>
        <w:rPr>
          <w:b/>
          <w:sz w:val="24"/>
          <w:szCs w:val="24"/>
          <w:shd w:val="clear" w:color="auto" w:fill="FFFFFF" w:themeFill="background1"/>
          <w:lang w:val="en-US"/>
        </w:rPr>
      </w:pPr>
    </w:p>
    <w:p w14:paraId="26FF4277" w14:textId="77777777" w:rsidR="0012247A" w:rsidRPr="00526980" w:rsidRDefault="0012247A" w:rsidP="0012247A">
      <w:pPr>
        <w:shd w:val="clear" w:color="auto" w:fill="FFFFFF" w:themeFill="background1"/>
        <w:tabs>
          <w:tab w:val="right" w:pos="426"/>
        </w:tabs>
        <w:spacing w:before="120"/>
        <w:rPr>
          <w:b/>
          <w:sz w:val="24"/>
          <w:szCs w:val="24"/>
          <w:shd w:val="clear" w:color="auto" w:fill="FFFFFF" w:themeFill="background1"/>
          <w:lang w:val="en-US"/>
        </w:rPr>
      </w:pPr>
    </w:p>
    <w:p w14:paraId="29A58B1A" w14:textId="77777777" w:rsidR="0012247A" w:rsidRPr="00CD03FA" w:rsidRDefault="0012247A" w:rsidP="0012247A">
      <w:pPr>
        <w:shd w:val="clear" w:color="auto" w:fill="FFFFFF" w:themeFill="background1"/>
        <w:tabs>
          <w:tab w:val="right" w:pos="426"/>
        </w:tabs>
        <w:spacing w:before="120"/>
        <w:rPr>
          <w:b/>
          <w:sz w:val="24"/>
          <w:szCs w:val="24"/>
          <w:shd w:val="clear" w:color="auto" w:fill="FFFF00"/>
          <w:lang w:val="ro-MD"/>
        </w:rPr>
      </w:pPr>
      <w:r w:rsidRPr="00CD03FA">
        <w:rPr>
          <w:b/>
          <w:sz w:val="24"/>
          <w:szCs w:val="24"/>
          <w:shd w:val="clear" w:color="auto" w:fill="FFFFFF" w:themeFill="background1"/>
          <w:lang w:val="ro-MD"/>
        </w:rPr>
        <w:t>Conducătorul grupului de lucru:</w:t>
      </w:r>
      <w:r w:rsidRPr="00CD03FA">
        <w:rPr>
          <w:b/>
          <w:sz w:val="24"/>
          <w:szCs w:val="24"/>
          <w:shd w:val="clear" w:color="auto" w:fill="FFFF00"/>
          <w:lang w:val="ro-MD"/>
        </w:rPr>
        <w:t xml:space="preserve">   </w:t>
      </w:r>
    </w:p>
    <w:p w14:paraId="4ED61CF1" w14:textId="77777777" w:rsidR="0012247A" w:rsidRDefault="0012247A" w:rsidP="0012247A">
      <w:pPr>
        <w:shd w:val="clear" w:color="auto" w:fill="FFFFFF" w:themeFill="background1"/>
        <w:tabs>
          <w:tab w:val="right" w:pos="426"/>
        </w:tabs>
        <w:spacing w:before="120"/>
        <w:rPr>
          <w:b/>
          <w:sz w:val="24"/>
          <w:szCs w:val="24"/>
          <w:shd w:val="clear" w:color="auto" w:fill="FFFFFF" w:themeFill="background1"/>
          <w:lang w:val="ro-MD"/>
        </w:rPr>
      </w:pPr>
      <w:r w:rsidRPr="00CD03FA">
        <w:rPr>
          <w:b/>
          <w:sz w:val="24"/>
          <w:szCs w:val="24"/>
          <w:shd w:val="clear" w:color="auto" w:fill="FFFFFF" w:themeFill="background1"/>
          <w:lang w:val="ro-MD"/>
        </w:rPr>
        <w:t>Musteață Ion     _____________</w:t>
      </w:r>
    </w:p>
    <w:p w14:paraId="29A92D1A" w14:textId="77777777" w:rsidR="00AA1298" w:rsidRDefault="00AA1298" w:rsidP="0012247A">
      <w:pPr>
        <w:shd w:val="clear" w:color="auto" w:fill="FFFFFF" w:themeFill="background1"/>
        <w:tabs>
          <w:tab w:val="right" w:pos="426"/>
        </w:tabs>
        <w:spacing w:before="120"/>
        <w:rPr>
          <w:b/>
          <w:sz w:val="24"/>
          <w:szCs w:val="24"/>
          <w:shd w:val="clear" w:color="auto" w:fill="FFFFFF" w:themeFill="background1"/>
          <w:lang w:val="ro-MD"/>
        </w:rPr>
      </w:pPr>
    </w:p>
    <w:sectPr w:rsidR="00AA1298"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55CCB" w14:textId="77777777" w:rsidR="00B534B7" w:rsidRDefault="00B534B7">
      <w:r>
        <w:separator/>
      </w:r>
    </w:p>
  </w:endnote>
  <w:endnote w:type="continuationSeparator" w:id="0">
    <w:p w14:paraId="24EB04FE" w14:textId="77777777" w:rsidR="00B534B7" w:rsidRDefault="00B5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F57A0" w14:textId="77777777" w:rsidR="003C6FCD" w:rsidRDefault="003C6FCD" w:rsidP="00794A0E">
    <w:pPr>
      <w:pStyle w:val="a4"/>
      <w:jc w:val="center"/>
    </w:pPr>
    <w:r>
      <w:fldChar w:fldCharType="begin"/>
    </w:r>
    <w:r>
      <w:instrText xml:space="preserve"> PAGE   \* MERGEFORMAT </w:instrText>
    </w:r>
    <w:r>
      <w:fldChar w:fldCharType="separate"/>
    </w:r>
    <w:r w:rsidR="00F82EE6">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D7E83" w14:textId="77777777" w:rsidR="00B534B7" w:rsidRDefault="00B534B7">
      <w:r>
        <w:separator/>
      </w:r>
    </w:p>
  </w:footnote>
  <w:footnote w:type="continuationSeparator" w:id="0">
    <w:p w14:paraId="511A3740" w14:textId="77777777" w:rsidR="00B534B7" w:rsidRDefault="00B5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1C370D"/>
    <w:multiLevelType w:val="hybridMultilevel"/>
    <w:tmpl w:val="A83A335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6" w15:restartNumberingAfterBreak="0">
    <w:nsid w:val="520D134A"/>
    <w:multiLevelType w:val="hybridMultilevel"/>
    <w:tmpl w:val="FA821300"/>
    <w:lvl w:ilvl="0" w:tplc="976236D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7" w15:restartNumberingAfterBreak="0">
    <w:nsid w:val="5C4B6AC8"/>
    <w:multiLevelType w:val="hybridMultilevel"/>
    <w:tmpl w:val="FE42D5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0DA2952"/>
    <w:multiLevelType w:val="hybridMultilevel"/>
    <w:tmpl w:val="EF2E80CC"/>
    <w:lvl w:ilvl="0" w:tplc="0419000F">
      <w:start w:val="1"/>
      <w:numFmt w:val="decimal"/>
      <w:lvlText w:val="%1."/>
      <w:lvlJc w:val="left"/>
      <w:pPr>
        <w:ind w:left="360"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4"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691449916">
    <w:abstractNumId w:val="9"/>
  </w:num>
  <w:num w:numId="2" w16cid:durableId="1798375636">
    <w:abstractNumId w:val="14"/>
  </w:num>
  <w:num w:numId="3" w16cid:durableId="1428966135">
    <w:abstractNumId w:val="12"/>
  </w:num>
  <w:num w:numId="4" w16cid:durableId="2140611604">
    <w:abstractNumId w:val="18"/>
  </w:num>
  <w:num w:numId="5" w16cid:durableId="25838073">
    <w:abstractNumId w:val="13"/>
  </w:num>
  <w:num w:numId="6" w16cid:durableId="596330150">
    <w:abstractNumId w:val="0"/>
  </w:num>
  <w:num w:numId="7" w16cid:durableId="1053308517">
    <w:abstractNumId w:val="7"/>
  </w:num>
  <w:num w:numId="8" w16cid:durableId="231622053">
    <w:abstractNumId w:val="20"/>
  </w:num>
  <w:num w:numId="9" w16cid:durableId="1401632822">
    <w:abstractNumId w:val="1"/>
  </w:num>
  <w:num w:numId="10" w16cid:durableId="553279470">
    <w:abstractNumId w:val="3"/>
  </w:num>
  <w:num w:numId="11" w16cid:durableId="1156653338">
    <w:abstractNumId w:val="10"/>
  </w:num>
  <w:num w:numId="12" w16cid:durableId="1990860310">
    <w:abstractNumId w:val="22"/>
  </w:num>
  <w:num w:numId="13" w16cid:durableId="1487698974">
    <w:abstractNumId w:val="19"/>
  </w:num>
  <w:num w:numId="14" w16cid:durableId="2070952046">
    <w:abstractNumId w:val="24"/>
  </w:num>
  <w:num w:numId="15" w16cid:durableId="511838423">
    <w:abstractNumId w:val="11"/>
  </w:num>
  <w:num w:numId="16" w16cid:durableId="2006782170">
    <w:abstractNumId w:val="5"/>
  </w:num>
  <w:num w:numId="17" w16cid:durableId="173539828">
    <w:abstractNumId w:val="2"/>
  </w:num>
  <w:num w:numId="18" w16cid:durableId="1203902439">
    <w:abstractNumId w:val="4"/>
  </w:num>
  <w:num w:numId="19" w16cid:durableId="1253734030">
    <w:abstractNumId w:val="8"/>
  </w:num>
  <w:num w:numId="20" w16cid:durableId="961113530">
    <w:abstractNumId w:val="21"/>
  </w:num>
  <w:num w:numId="21" w16cid:durableId="1621380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6586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371231">
    <w:abstractNumId w:val="16"/>
  </w:num>
  <w:num w:numId="24" w16cid:durableId="714895148">
    <w:abstractNumId w:val="17"/>
  </w:num>
  <w:num w:numId="25" w16cid:durableId="139228252">
    <w:abstractNumId w:val="6"/>
  </w:num>
  <w:num w:numId="26" w16cid:durableId="1688632028">
    <w:abstractNumId w:val="23"/>
  </w:num>
  <w:num w:numId="27" w16cid:durableId="3751295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1EB1"/>
    <w:rsid w:val="00002C8C"/>
    <w:rsid w:val="00002CA6"/>
    <w:rsid w:val="0000551A"/>
    <w:rsid w:val="000056FD"/>
    <w:rsid w:val="000174BD"/>
    <w:rsid w:val="00025C44"/>
    <w:rsid w:val="00030422"/>
    <w:rsid w:val="00037F85"/>
    <w:rsid w:val="000403D5"/>
    <w:rsid w:val="0004395E"/>
    <w:rsid w:val="00045D5E"/>
    <w:rsid w:val="00045E0B"/>
    <w:rsid w:val="00046E6B"/>
    <w:rsid w:val="000516B4"/>
    <w:rsid w:val="0005278E"/>
    <w:rsid w:val="00067BE1"/>
    <w:rsid w:val="00070F2E"/>
    <w:rsid w:val="000717D1"/>
    <w:rsid w:val="0007456F"/>
    <w:rsid w:val="0007530B"/>
    <w:rsid w:val="00081285"/>
    <w:rsid w:val="00082348"/>
    <w:rsid w:val="00084E13"/>
    <w:rsid w:val="00086B34"/>
    <w:rsid w:val="00087BA6"/>
    <w:rsid w:val="00091D88"/>
    <w:rsid w:val="00095A05"/>
    <w:rsid w:val="000A05D0"/>
    <w:rsid w:val="000A08AA"/>
    <w:rsid w:val="000A17D7"/>
    <w:rsid w:val="000A5D74"/>
    <w:rsid w:val="000A7A8D"/>
    <w:rsid w:val="000B2D7E"/>
    <w:rsid w:val="000B4282"/>
    <w:rsid w:val="000B6923"/>
    <w:rsid w:val="000C364A"/>
    <w:rsid w:val="000C3711"/>
    <w:rsid w:val="000C5C36"/>
    <w:rsid w:val="000D2B80"/>
    <w:rsid w:val="000D2FA9"/>
    <w:rsid w:val="000D66F2"/>
    <w:rsid w:val="000E6BC8"/>
    <w:rsid w:val="000E6DD6"/>
    <w:rsid w:val="000F5CBA"/>
    <w:rsid w:val="00100AE4"/>
    <w:rsid w:val="00104186"/>
    <w:rsid w:val="0012247A"/>
    <w:rsid w:val="001224DA"/>
    <w:rsid w:val="001269DE"/>
    <w:rsid w:val="0013017C"/>
    <w:rsid w:val="00130E62"/>
    <w:rsid w:val="00134986"/>
    <w:rsid w:val="00135BAE"/>
    <w:rsid w:val="00136990"/>
    <w:rsid w:val="0014726D"/>
    <w:rsid w:val="00155CD6"/>
    <w:rsid w:val="00171337"/>
    <w:rsid w:val="0018451B"/>
    <w:rsid w:val="0018599F"/>
    <w:rsid w:val="00187D0B"/>
    <w:rsid w:val="00193032"/>
    <w:rsid w:val="00193507"/>
    <w:rsid w:val="00195A29"/>
    <w:rsid w:val="001A768D"/>
    <w:rsid w:val="001A7DC2"/>
    <w:rsid w:val="001B2BD0"/>
    <w:rsid w:val="001B382A"/>
    <w:rsid w:val="001D04B0"/>
    <w:rsid w:val="001D48E7"/>
    <w:rsid w:val="001E11CA"/>
    <w:rsid w:val="001F244D"/>
    <w:rsid w:val="001F3630"/>
    <w:rsid w:val="001F5112"/>
    <w:rsid w:val="001F717C"/>
    <w:rsid w:val="00207B3C"/>
    <w:rsid w:val="002174AC"/>
    <w:rsid w:val="00231C1F"/>
    <w:rsid w:val="002338F0"/>
    <w:rsid w:val="00234F71"/>
    <w:rsid w:val="002546EC"/>
    <w:rsid w:val="00267D44"/>
    <w:rsid w:val="002833CB"/>
    <w:rsid w:val="00290988"/>
    <w:rsid w:val="002951DC"/>
    <w:rsid w:val="00296754"/>
    <w:rsid w:val="00297F99"/>
    <w:rsid w:val="002A074C"/>
    <w:rsid w:val="002A3577"/>
    <w:rsid w:val="002A49C5"/>
    <w:rsid w:val="002A6717"/>
    <w:rsid w:val="002B60E8"/>
    <w:rsid w:val="002C1069"/>
    <w:rsid w:val="002D04AB"/>
    <w:rsid w:val="002D3CCA"/>
    <w:rsid w:val="002D6518"/>
    <w:rsid w:val="002D66C0"/>
    <w:rsid w:val="002D6E0E"/>
    <w:rsid w:val="002E1BC9"/>
    <w:rsid w:val="002E39D5"/>
    <w:rsid w:val="002E4D25"/>
    <w:rsid w:val="002E606A"/>
    <w:rsid w:val="002F3913"/>
    <w:rsid w:val="002F3A70"/>
    <w:rsid w:val="002F3BA3"/>
    <w:rsid w:val="002F6E01"/>
    <w:rsid w:val="002F7E5F"/>
    <w:rsid w:val="002F7FDA"/>
    <w:rsid w:val="00301E88"/>
    <w:rsid w:val="00307BD5"/>
    <w:rsid w:val="00321D84"/>
    <w:rsid w:val="00340BA2"/>
    <w:rsid w:val="00341186"/>
    <w:rsid w:val="003459DA"/>
    <w:rsid w:val="00347B83"/>
    <w:rsid w:val="0035369E"/>
    <w:rsid w:val="00353A69"/>
    <w:rsid w:val="00356747"/>
    <w:rsid w:val="00361DA0"/>
    <w:rsid w:val="003647B8"/>
    <w:rsid w:val="00364D4C"/>
    <w:rsid w:val="00365DB6"/>
    <w:rsid w:val="00366A29"/>
    <w:rsid w:val="003729AF"/>
    <w:rsid w:val="00391571"/>
    <w:rsid w:val="00396EAA"/>
    <w:rsid w:val="003C3193"/>
    <w:rsid w:val="003C618B"/>
    <w:rsid w:val="003C6FCD"/>
    <w:rsid w:val="003D6C05"/>
    <w:rsid w:val="003E6AF1"/>
    <w:rsid w:val="003F0574"/>
    <w:rsid w:val="003F21FC"/>
    <w:rsid w:val="00402A3D"/>
    <w:rsid w:val="00403FE6"/>
    <w:rsid w:val="004065C6"/>
    <w:rsid w:val="0041000F"/>
    <w:rsid w:val="00412F62"/>
    <w:rsid w:val="0041405F"/>
    <w:rsid w:val="00414DCB"/>
    <w:rsid w:val="004225A2"/>
    <w:rsid w:val="0042484E"/>
    <w:rsid w:val="00431672"/>
    <w:rsid w:val="004350D2"/>
    <w:rsid w:val="00441C4A"/>
    <w:rsid w:val="00443919"/>
    <w:rsid w:val="00444B84"/>
    <w:rsid w:val="00447CC9"/>
    <w:rsid w:val="00451293"/>
    <w:rsid w:val="004546B2"/>
    <w:rsid w:val="004549D0"/>
    <w:rsid w:val="0045517F"/>
    <w:rsid w:val="00460D27"/>
    <w:rsid w:val="00461601"/>
    <w:rsid w:val="00466CD8"/>
    <w:rsid w:val="0047015E"/>
    <w:rsid w:val="004760BA"/>
    <w:rsid w:val="0048218B"/>
    <w:rsid w:val="004832E6"/>
    <w:rsid w:val="004835E2"/>
    <w:rsid w:val="00486274"/>
    <w:rsid w:val="00493160"/>
    <w:rsid w:val="0049319A"/>
    <w:rsid w:val="00494425"/>
    <w:rsid w:val="00495104"/>
    <w:rsid w:val="004977CA"/>
    <w:rsid w:val="004B133D"/>
    <w:rsid w:val="004C2474"/>
    <w:rsid w:val="004C5BB0"/>
    <w:rsid w:val="004C6725"/>
    <w:rsid w:val="004C71BF"/>
    <w:rsid w:val="004D326E"/>
    <w:rsid w:val="004D463F"/>
    <w:rsid w:val="004D631A"/>
    <w:rsid w:val="004F341F"/>
    <w:rsid w:val="004F54D6"/>
    <w:rsid w:val="004F6142"/>
    <w:rsid w:val="004F7963"/>
    <w:rsid w:val="00506D5A"/>
    <w:rsid w:val="0051089E"/>
    <w:rsid w:val="00512085"/>
    <w:rsid w:val="005140ED"/>
    <w:rsid w:val="00515334"/>
    <w:rsid w:val="005160EE"/>
    <w:rsid w:val="005172BD"/>
    <w:rsid w:val="005202AC"/>
    <w:rsid w:val="00520885"/>
    <w:rsid w:val="00522183"/>
    <w:rsid w:val="00525E49"/>
    <w:rsid w:val="00526980"/>
    <w:rsid w:val="00526DA1"/>
    <w:rsid w:val="00536074"/>
    <w:rsid w:val="005421FA"/>
    <w:rsid w:val="00544DC4"/>
    <w:rsid w:val="0054611D"/>
    <w:rsid w:val="005518F6"/>
    <w:rsid w:val="005560D1"/>
    <w:rsid w:val="005601AD"/>
    <w:rsid w:val="005633C1"/>
    <w:rsid w:val="00585530"/>
    <w:rsid w:val="005A025C"/>
    <w:rsid w:val="005A1265"/>
    <w:rsid w:val="005A4346"/>
    <w:rsid w:val="005B0108"/>
    <w:rsid w:val="005B0ACA"/>
    <w:rsid w:val="005B3DD1"/>
    <w:rsid w:val="005B51C6"/>
    <w:rsid w:val="005B698A"/>
    <w:rsid w:val="005B6A2C"/>
    <w:rsid w:val="005C24F4"/>
    <w:rsid w:val="005C673D"/>
    <w:rsid w:val="005C7F19"/>
    <w:rsid w:val="005D2F0B"/>
    <w:rsid w:val="005D48EF"/>
    <w:rsid w:val="005E2215"/>
    <w:rsid w:val="005E5470"/>
    <w:rsid w:val="005F61AE"/>
    <w:rsid w:val="005F74A6"/>
    <w:rsid w:val="00602AC3"/>
    <w:rsid w:val="00610EA1"/>
    <w:rsid w:val="00613DE6"/>
    <w:rsid w:val="0062221E"/>
    <w:rsid w:val="006265BF"/>
    <w:rsid w:val="00631D1B"/>
    <w:rsid w:val="00637380"/>
    <w:rsid w:val="006466C0"/>
    <w:rsid w:val="00654065"/>
    <w:rsid w:val="0066047B"/>
    <w:rsid w:val="00662C7D"/>
    <w:rsid w:val="00666CCE"/>
    <w:rsid w:val="00672A50"/>
    <w:rsid w:val="00675348"/>
    <w:rsid w:val="006762B3"/>
    <w:rsid w:val="00680FA9"/>
    <w:rsid w:val="00683B64"/>
    <w:rsid w:val="0069001F"/>
    <w:rsid w:val="006A0343"/>
    <w:rsid w:val="006A04F3"/>
    <w:rsid w:val="006A6405"/>
    <w:rsid w:val="006B0CA7"/>
    <w:rsid w:val="006B20CD"/>
    <w:rsid w:val="006C11CA"/>
    <w:rsid w:val="006C268A"/>
    <w:rsid w:val="006D39A1"/>
    <w:rsid w:val="006E1F05"/>
    <w:rsid w:val="006E2CEC"/>
    <w:rsid w:val="006E4900"/>
    <w:rsid w:val="006F682C"/>
    <w:rsid w:val="00700A2F"/>
    <w:rsid w:val="00700C32"/>
    <w:rsid w:val="0070246D"/>
    <w:rsid w:val="007044A2"/>
    <w:rsid w:val="00704D8D"/>
    <w:rsid w:val="007100E9"/>
    <w:rsid w:val="00712A11"/>
    <w:rsid w:val="0071481A"/>
    <w:rsid w:val="007201DC"/>
    <w:rsid w:val="00722334"/>
    <w:rsid w:val="0072330A"/>
    <w:rsid w:val="00725B4A"/>
    <w:rsid w:val="007266AE"/>
    <w:rsid w:val="007308A2"/>
    <w:rsid w:val="00731E0F"/>
    <w:rsid w:val="00740554"/>
    <w:rsid w:val="0074622B"/>
    <w:rsid w:val="00764C0A"/>
    <w:rsid w:val="0076672D"/>
    <w:rsid w:val="00771AF2"/>
    <w:rsid w:val="007744EB"/>
    <w:rsid w:val="00774F7E"/>
    <w:rsid w:val="00777DFF"/>
    <w:rsid w:val="00784927"/>
    <w:rsid w:val="00786522"/>
    <w:rsid w:val="00794A0E"/>
    <w:rsid w:val="00794E2A"/>
    <w:rsid w:val="007958A8"/>
    <w:rsid w:val="00796324"/>
    <w:rsid w:val="00797D90"/>
    <w:rsid w:val="007A065F"/>
    <w:rsid w:val="007A1C03"/>
    <w:rsid w:val="007A32CD"/>
    <w:rsid w:val="007B24AF"/>
    <w:rsid w:val="007B41E0"/>
    <w:rsid w:val="007C1218"/>
    <w:rsid w:val="007C5112"/>
    <w:rsid w:val="007C72B1"/>
    <w:rsid w:val="007E34FA"/>
    <w:rsid w:val="007E4AC8"/>
    <w:rsid w:val="007F1077"/>
    <w:rsid w:val="00804F3F"/>
    <w:rsid w:val="008066EC"/>
    <w:rsid w:val="00814E03"/>
    <w:rsid w:val="00820AB5"/>
    <w:rsid w:val="00821883"/>
    <w:rsid w:val="00823C11"/>
    <w:rsid w:val="00841D9E"/>
    <w:rsid w:val="0084324F"/>
    <w:rsid w:val="00856D6D"/>
    <w:rsid w:val="00860F68"/>
    <w:rsid w:val="0087360B"/>
    <w:rsid w:val="00880525"/>
    <w:rsid w:val="008876C3"/>
    <w:rsid w:val="00892BD2"/>
    <w:rsid w:val="00893BE0"/>
    <w:rsid w:val="00893FC3"/>
    <w:rsid w:val="00894F53"/>
    <w:rsid w:val="00895648"/>
    <w:rsid w:val="00896CDF"/>
    <w:rsid w:val="008A1462"/>
    <w:rsid w:val="008B190F"/>
    <w:rsid w:val="008B4412"/>
    <w:rsid w:val="008C7402"/>
    <w:rsid w:val="008D01F3"/>
    <w:rsid w:val="008D22FA"/>
    <w:rsid w:val="008D27AA"/>
    <w:rsid w:val="008D4C78"/>
    <w:rsid w:val="008E0766"/>
    <w:rsid w:val="008E3CB6"/>
    <w:rsid w:val="008F4653"/>
    <w:rsid w:val="008F60E5"/>
    <w:rsid w:val="0090083E"/>
    <w:rsid w:val="009120F9"/>
    <w:rsid w:val="009152B4"/>
    <w:rsid w:val="00927F32"/>
    <w:rsid w:val="00931215"/>
    <w:rsid w:val="009324F3"/>
    <w:rsid w:val="00934AB1"/>
    <w:rsid w:val="00936455"/>
    <w:rsid w:val="00937109"/>
    <w:rsid w:val="00937B44"/>
    <w:rsid w:val="00950FFE"/>
    <w:rsid w:val="00952303"/>
    <w:rsid w:val="00952E4D"/>
    <w:rsid w:val="0096527B"/>
    <w:rsid w:val="00966BC9"/>
    <w:rsid w:val="009766BF"/>
    <w:rsid w:val="00986003"/>
    <w:rsid w:val="009920D1"/>
    <w:rsid w:val="00992909"/>
    <w:rsid w:val="00995C96"/>
    <w:rsid w:val="00995D18"/>
    <w:rsid w:val="009A4E28"/>
    <w:rsid w:val="009B4342"/>
    <w:rsid w:val="009C12CC"/>
    <w:rsid w:val="009C38AB"/>
    <w:rsid w:val="009C7B29"/>
    <w:rsid w:val="009D04C0"/>
    <w:rsid w:val="009D2C00"/>
    <w:rsid w:val="009D3ABA"/>
    <w:rsid w:val="009D534F"/>
    <w:rsid w:val="009D5F69"/>
    <w:rsid w:val="009D74D9"/>
    <w:rsid w:val="009E133B"/>
    <w:rsid w:val="009E15A2"/>
    <w:rsid w:val="009E1F55"/>
    <w:rsid w:val="009E244E"/>
    <w:rsid w:val="009E291C"/>
    <w:rsid w:val="009E6A9E"/>
    <w:rsid w:val="009F32E7"/>
    <w:rsid w:val="00A02472"/>
    <w:rsid w:val="00A04F18"/>
    <w:rsid w:val="00A062C0"/>
    <w:rsid w:val="00A078C1"/>
    <w:rsid w:val="00A22142"/>
    <w:rsid w:val="00A3671F"/>
    <w:rsid w:val="00A56F7B"/>
    <w:rsid w:val="00A57663"/>
    <w:rsid w:val="00A61360"/>
    <w:rsid w:val="00A61F2B"/>
    <w:rsid w:val="00A80E0B"/>
    <w:rsid w:val="00A91C7D"/>
    <w:rsid w:val="00A93CC3"/>
    <w:rsid w:val="00A944FF"/>
    <w:rsid w:val="00A959B8"/>
    <w:rsid w:val="00A97DAA"/>
    <w:rsid w:val="00AA1298"/>
    <w:rsid w:val="00AA13BE"/>
    <w:rsid w:val="00AA14E6"/>
    <w:rsid w:val="00AA3ECB"/>
    <w:rsid w:val="00AB2B1A"/>
    <w:rsid w:val="00AB4059"/>
    <w:rsid w:val="00AB7702"/>
    <w:rsid w:val="00AC2788"/>
    <w:rsid w:val="00AC4752"/>
    <w:rsid w:val="00AC7137"/>
    <w:rsid w:val="00AD3CED"/>
    <w:rsid w:val="00AE2565"/>
    <w:rsid w:val="00AE5C03"/>
    <w:rsid w:val="00AE7E13"/>
    <w:rsid w:val="00AF0658"/>
    <w:rsid w:val="00AF44E7"/>
    <w:rsid w:val="00AF6EF8"/>
    <w:rsid w:val="00B04522"/>
    <w:rsid w:val="00B072A5"/>
    <w:rsid w:val="00B07EB3"/>
    <w:rsid w:val="00B10897"/>
    <w:rsid w:val="00B1222A"/>
    <w:rsid w:val="00B12A6F"/>
    <w:rsid w:val="00B1606A"/>
    <w:rsid w:val="00B26EBE"/>
    <w:rsid w:val="00B3000E"/>
    <w:rsid w:val="00B36F15"/>
    <w:rsid w:val="00B37F02"/>
    <w:rsid w:val="00B47C33"/>
    <w:rsid w:val="00B50EB6"/>
    <w:rsid w:val="00B5250A"/>
    <w:rsid w:val="00B53060"/>
    <w:rsid w:val="00B53265"/>
    <w:rsid w:val="00B534B7"/>
    <w:rsid w:val="00B61C4E"/>
    <w:rsid w:val="00B65510"/>
    <w:rsid w:val="00B667B7"/>
    <w:rsid w:val="00B67F68"/>
    <w:rsid w:val="00B71F51"/>
    <w:rsid w:val="00B73E94"/>
    <w:rsid w:val="00B747D9"/>
    <w:rsid w:val="00B85C25"/>
    <w:rsid w:val="00B86AD1"/>
    <w:rsid w:val="00B91B4A"/>
    <w:rsid w:val="00B94E2D"/>
    <w:rsid w:val="00BB086B"/>
    <w:rsid w:val="00BB7C5C"/>
    <w:rsid w:val="00BC0EAE"/>
    <w:rsid w:val="00BC31AD"/>
    <w:rsid w:val="00BC3DE8"/>
    <w:rsid w:val="00BC53C9"/>
    <w:rsid w:val="00BC6615"/>
    <w:rsid w:val="00BD52BE"/>
    <w:rsid w:val="00BD645C"/>
    <w:rsid w:val="00BE4DA5"/>
    <w:rsid w:val="00BE6342"/>
    <w:rsid w:val="00BF1ECB"/>
    <w:rsid w:val="00C00562"/>
    <w:rsid w:val="00C00AC3"/>
    <w:rsid w:val="00C03320"/>
    <w:rsid w:val="00C14417"/>
    <w:rsid w:val="00C22322"/>
    <w:rsid w:val="00C3133B"/>
    <w:rsid w:val="00C316CF"/>
    <w:rsid w:val="00C321B7"/>
    <w:rsid w:val="00C328C5"/>
    <w:rsid w:val="00C45317"/>
    <w:rsid w:val="00C46806"/>
    <w:rsid w:val="00C5410F"/>
    <w:rsid w:val="00C542C7"/>
    <w:rsid w:val="00C55B3E"/>
    <w:rsid w:val="00C671BB"/>
    <w:rsid w:val="00C735D4"/>
    <w:rsid w:val="00C73EF4"/>
    <w:rsid w:val="00C770A2"/>
    <w:rsid w:val="00C81E1B"/>
    <w:rsid w:val="00C8279E"/>
    <w:rsid w:val="00C8456C"/>
    <w:rsid w:val="00C910C0"/>
    <w:rsid w:val="00C9367D"/>
    <w:rsid w:val="00CA10CD"/>
    <w:rsid w:val="00CB08F8"/>
    <w:rsid w:val="00CB1BD4"/>
    <w:rsid w:val="00CB3391"/>
    <w:rsid w:val="00CC16FB"/>
    <w:rsid w:val="00CC4C5E"/>
    <w:rsid w:val="00CD2F7E"/>
    <w:rsid w:val="00CD6BBB"/>
    <w:rsid w:val="00CE090F"/>
    <w:rsid w:val="00CE0BFD"/>
    <w:rsid w:val="00CF195C"/>
    <w:rsid w:val="00D00217"/>
    <w:rsid w:val="00D00B0B"/>
    <w:rsid w:val="00D02B4E"/>
    <w:rsid w:val="00D0352F"/>
    <w:rsid w:val="00D05C4D"/>
    <w:rsid w:val="00D06E18"/>
    <w:rsid w:val="00D0766E"/>
    <w:rsid w:val="00D10289"/>
    <w:rsid w:val="00D13A32"/>
    <w:rsid w:val="00D17B85"/>
    <w:rsid w:val="00D22D32"/>
    <w:rsid w:val="00D2435D"/>
    <w:rsid w:val="00D27F88"/>
    <w:rsid w:val="00D31674"/>
    <w:rsid w:val="00D31A85"/>
    <w:rsid w:val="00D35E98"/>
    <w:rsid w:val="00D41DFF"/>
    <w:rsid w:val="00D45ABB"/>
    <w:rsid w:val="00D45CD7"/>
    <w:rsid w:val="00D467AD"/>
    <w:rsid w:val="00D50591"/>
    <w:rsid w:val="00D63AFF"/>
    <w:rsid w:val="00D70445"/>
    <w:rsid w:val="00D70A30"/>
    <w:rsid w:val="00D71ED2"/>
    <w:rsid w:val="00D846DE"/>
    <w:rsid w:val="00D85B8C"/>
    <w:rsid w:val="00D86DAD"/>
    <w:rsid w:val="00D908EB"/>
    <w:rsid w:val="00D97129"/>
    <w:rsid w:val="00DA0A8C"/>
    <w:rsid w:val="00DA3BE0"/>
    <w:rsid w:val="00DA718C"/>
    <w:rsid w:val="00DB2FA4"/>
    <w:rsid w:val="00DB745C"/>
    <w:rsid w:val="00DC03B6"/>
    <w:rsid w:val="00DC69AC"/>
    <w:rsid w:val="00DD1C6B"/>
    <w:rsid w:val="00DD3713"/>
    <w:rsid w:val="00DD396A"/>
    <w:rsid w:val="00DD638F"/>
    <w:rsid w:val="00DD6A5F"/>
    <w:rsid w:val="00DD775A"/>
    <w:rsid w:val="00DD77C8"/>
    <w:rsid w:val="00DE22D2"/>
    <w:rsid w:val="00DE5F9C"/>
    <w:rsid w:val="00DF596C"/>
    <w:rsid w:val="00E10CBC"/>
    <w:rsid w:val="00E14AA6"/>
    <w:rsid w:val="00E24F22"/>
    <w:rsid w:val="00E26B76"/>
    <w:rsid w:val="00E321F4"/>
    <w:rsid w:val="00E33BE5"/>
    <w:rsid w:val="00E40F0F"/>
    <w:rsid w:val="00E466E5"/>
    <w:rsid w:val="00E55E71"/>
    <w:rsid w:val="00E616E1"/>
    <w:rsid w:val="00E63ACB"/>
    <w:rsid w:val="00E6574B"/>
    <w:rsid w:val="00E671DB"/>
    <w:rsid w:val="00E81E5C"/>
    <w:rsid w:val="00E85494"/>
    <w:rsid w:val="00E87992"/>
    <w:rsid w:val="00E96647"/>
    <w:rsid w:val="00EA1DCA"/>
    <w:rsid w:val="00EA4225"/>
    <w:rsid w:val="00EA680D"/>
    <w:rsid w:val="00EA71BB"/>
    <w:rsid w:val="00EA7A51"/>
    <w:rsid w:val="00EB6C6A"/>
    <w:rsid w:val="00EC609B"/>
    <w:rsid w:val="00EC6D02"/>
    <w:rsid w:val="00EC778A"/>
    <w:rsid w:val="00ED13AE"/>
    <w:rsid w:val="00ED4B79"/>
    <w:rsid w:val="00ED4C7E"/>
    <w:rsid w:val="00ED4D8D"/>
    <w:rsid w:val="00ED5B48"/>
    <w:rsid w:val="00ED78B2"/>
    <w:rsid w:val="00EF6E4C"/>
    <w:rsid w:val="00EF7226"/>
    <w:rsid w:val="00F05E0C"/>
    <w:rsid w:val="00F11195"/>
    <w:rsid w:val="00F11436"/>
    <w:rsid w:val="00F1314D"/>
    <w:rsid w:val="00F131B0"/>
    <w:rsid w:val="00F13A96"/>
    <w:rsid w:val="00F1644B"/>
    <w:rsid w:val="00F166FE"/>
    <w:rsid w:val="00F27600"/>
    <w:rsid w:val="00F33472"/>
    <w:rsid w:val="00F33CA7"/>
    <w:rsid w:val="00F37FB9"/>
    <w:rsid w:val="00F400C4"/>
    <w:rsid w:val="00F424E8"/>
    <w:rsid w:val="00F46F11"/>
    <w:rsid w:val="00F53932"/>
    <w:rsid w:val="00F539AB"/>
    <w:rsid w:val="00F626D9"/>
    <w:rsid w:val="00F72CD3"/>
    <w:rsid w:val="00F740F8"/>
    <w:rsid w:val="00F80108"/>
    <w:rsid w:val="00F8017C"/>
    <w:rsid w:val="00F82EE6"/>
    <w:rsid w:val="00F91447"/>
    <w:rsid w:val="00F96003"/>
    <w:rsid w:val="00F9667D"/>
    <w:rsid w:val="00FA5C06"/>
    <w:rsid w:val="00FB0609"/>
    <w:rsid w:val="00FB099F"/>
    <w:rsid w:val="00FB3263"/>
    <w:rsid w:val="00FC797F"/>
    <w:rsid w:val="00FD69A6"/>
    <w:rsid w:val="00FE0CC3"/>
    <w:rsid w:val="00FE0EEB"/>
    <w:rsid w:val="00FE0F3C"/>
    <w:rsid w:val="00FE1A53"/>
    <w:rsid w:val="00FE21EF"/>
    <w:rsid w:val="00FF27CF"/>
    <w:rsid w:val="00FF27F8"/>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BB5DF"/>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paragraph" w:styleId="4">
    <w:name w:val="heading 4"/>
    <w:basedOn w:val="a"/>
    <w:next w:val="a"/>
    <w:link w:val="40"/>
    <w:uiPriority w:val="9"/>
    <w:semiHidden/>
    <w:unhideWhenUsed/>
    <w:qFormat/>
    <w:rsid w:val="001F717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71481A"/>
    <w:rPr>
      <w:color w:val="0563C1" w:themeColor="hyperlink"/>
      <w:u w:val="single"/>
    </w:rPr>
  </w:style>
  <w:style w:type="paragraph" w:styleId="ad">
    <w:name w:val="No Spacing"/>
    <w:link w:val="ae"/>
    <w:uiPriority w:val="1"/>
    <w:qFormat/>
    <w:rsid w:val="0012247A"/>
    <w:pPr>
      <w:spacing w:after="0" w:line="240" w:lineRule="auto"/>
    </w:pPr>
    <w:rPr>
      <w:rFonts w:ascii="Times New Roman" w:eastAsia="Times New Roman" w:hAnsi="Times New Roman" w:cs="Times New Roman"/>
      <w:sz w:val="20"/>
      <w:szCs w:val="20"/>
      <w:lang w:val="ru-RU" w:eastAsia="ru-RU"/>
    </w:rPr>
  </w:style>
  <w:style w:type="character" w:customStyle="1" w:styleId="ae">
    <w:name w:val="Без интервала Знак"/>
    <w:link w:val="ad"/>
    <w:uiPriority w:val="1"/>
    <w:locked/>
    <w:rsid w:val="0012247A"/>
    <w:rPr>
      <w:rFonts w:ascii="Times New Roman" w:eastAsia="Times New Roman" w:hAnsi="Times New Roman" w:cs="Times New Roman"/>
      <w:sz w:val="20"/>
      <w:szCs w:val="20"/>
      <w:lang w:val="ru-RU" w:eastAsia="ru-RU"/>
    </w:rPr>
  </w:style>
  <w:style w:type="character" w:customStyle="1" w:styleId="40">
    <w:name w:val="Заголовок 4 Знак"/>
    <w:basedOn w:val="a1"/>
    <w:link w:val="4"/>
    <w:uiPriority w:val="9"/>
    <w:semiHidden/>
    <w:rsid w:val="001F717C"/>
    <w:rPr>
      <w:rFonts w:asciiTheme="majorHAnsi" w:eastAsiaTheme="majorEastAsia" w:hAnsiTheme="majorHAnsi" w:cstheme="majorBidi"/>
      <w:i/>
      <w:iCs/>
      <w:color w:val="2E74B5" w:themeColor="accent1" w:themeShade="BF"/>
      <w:sz w:val="20"/>
      <w:szCs w:val="20"/>
      <w:lang w:val="ru-RU" w:eastAsia="ru-RU"/>
    </w:rPr>
  </w:style>
  <w:style w:type="character" w:styleId="af">
    <w:name w:val="annotation reference"/>
    <w:basedOn w:val="a1"/>
    <w:uiPriority w:val="99"/>
    <w:semiHidden/>
    <w:unhideWhenUsed/>
    <w:rsid w:val="00451293"/>
    <w:rPr>
      <w:sz w:val="16"/>
      <w:szCs w:val="16"/>
    </w:rPr>
  </w:style>
  <w:style w:type="paragraph" w:styleId="af0">
    <w:name w:val="annotation text"/>
    <w:basedOn w:val="a"/>
    <w:link w:val="af1"/>
    <w:uiPriority w:val="99"/>
    <w:semiHidden/>
    <w:unhideWhenUsed/>
    <w:rsid w:val="00451293"/>
  </w:style>
  <w:style w:type="character" w:customStyle="1" w:styleId="af1">
    <w:name w:val="Текст примечания Знак"/>
    <w:basedOn w:val="a1"/>
    <w:link w:val="af0"/>
    <w:uiPriority w:val="99"/>
    <w:semiHidden/>
    <w:rsid w:val="00451293"/>
    <w:rPr>
      <w:rFonts w:ascii="Times New Roman" w:eastAsia="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451293"/>
    <w:rPr>
      <w:b/>
      <w:bCs/>
    </w:rPr>
  </w:style>
  <w:style w:type="character" w:customStyle="1" w:styleId="af3">
    <w:name w:val="Тема примечания Знак"/>
    <w:basedOn w:val="af1"/>
    <w:link w:val="af2"/>
    <w:uiPriority w:val="99"/>
    <w:semiHidden/>
    <w:rsid w:val="00451293"/>
    <w:rPr>
      <w:rFonts w:ascii="Times New Roman" w:eastAsia="Times New Roman" w:hAnsi="Times New Roman" w:cs="Times New Roman"/>
      <w:b/>
      <w:bCs/>
      <w:sz w:val="20"/>
      <w:szCs w:val="20"/>
      <w:lang w:val="ru-RU" w:eastAsia="ru-RU"/>
    </w:rPr>
  </w:style>
  <w:style w:type="paragraph" w:styleId="af4">
    <w:name w:val="header"/>
    <w:basedOn w:val="a"/>
    <w:link w:val="af5"/>
    <w:uiPriority w:val="99"/>
    <w:unhideWhenUsed/>
    <w:rsid w:val="00396EAA"/>
    <w:pPr>
      <w:tabs>
        <w:tab w:val="center" w:pos="4677"/>
        <w:tab w:val="right" w:pos="9355"/>
      </w:tabs>
    </w:pPr>
  </w:style>
  <w:style w:type="character" w:customStyle="1" w:styleId="af5">
    <w:name w:val="Верхний колонтитул Знак"/>
    <w:basedOn w:val="a1"/>
    <w:link w:val="af4"/>
    <w:uiPriority w:val="99"/>
    <w:rsid w:val="00396EAA"/>
    <w:rPr>
      <w:rFonts w:ascii="Times New Roman" w:eastAsia="Times New Roman" w:hAnsi="Times New Roman" w:cs="Times New Roman"/>
      <w:sz w:val="20"/>
      <w:szCs w:val="20"/>
      <w:lang w:val="ru-RU" w:eastAsia="ru-RU"/>
    </w:rPr>
  </w:style>
  <w:style w:type="character" w:styleId="af6">
    <w:name w:val="Unresolved Mention"/>
    <w:basedOn w:val="a1"/>
    <w:uiPriority w:val="99"/>
    <w:semiHidden/>
    <w:unhideWhenUsed/>
    <w:rsid w:val="00546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3607">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tsbotanica.md/achizitii/achizitii/" TargetMode="External"/><Relationship Id="rId5" Type="http://schemas.openxmlformats.org/officeDocument/2006/relationships/webSettings" Target="webSettings.xml"/><Relationship Id="rId10" Type="http://schemas.openxmlformats.org/officeDocument/2006/relationships/hyperlink" Target="https://achizitii.md/ro/public/tender/21390763/" TargetMode="External"/><Relationship Id="rId4" Type="http://schemas.openxmlformats.org/officeDocument/2006/relationships/settings" Target="settings.xml"/><Relationship Id="rId9" Type="http://schemas.openxmlformats.org/officeDocument/2006/relationships/hyperlink" Target="https://detsbotanica.m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762E1-4286-40F0-953E-1B2FC5B6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8</Pages>
  <Words>4234</Words>
  <Characters>24134</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471</cp:revision>
  <cp:lastPrinted>2024-03-25T12:27:00Z</cp:lastPrinted>
  <dcterms:created xsi:type="dcterms:W3CDTF">2021-09-28T11:20:00Z</dcterms:created>
  <dcterms:modified xsi:type="dcterms:W3CDTF">2025-04-03T06:15:00Z</dcterms:modified>
</cp:coreProperties>
</file>